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0EF94" w14:textId="77777777" w:rsidR="00DF0CD0" w:rsidRDefault="00DF0CD0" w:rsidP="00DF0CD0">
      <w:pPr>
        <w:pStyle w:val="20"/>
        <w:tabs>
          <w:tab w:val="left" w:pos="9229"/>
        </w:tabs>
        <w:spacing w:before="420" w:after="320"/>
        <w:ind w:left="5600"/>
        <w:jc w:val="right"/>
        <w:rPr>
          <w:sz w:val="28"/>
          <w:szCs w:val="28"/>
        </w:rPr>
      </w:pPr>
      <w:r>
        <w:rPr>
          <w:color w:val="000000"/>
          <w:w w:val="100"/>
          <w:sz w:val="28"/>
          <w:szCs w:val="28"/>
          <w:lang w:eastAsia="ru-RU" w:bidi="ru-RU"/>
        </w:rPr>
        <w:t>УТВЕРЖДЕНА приказом Министерства просвещения Российской Федерации от «</w:t>
      </w:r>
      <w:r>
        <w:rPr>
          <w:color w:val="000000"/>
          <w:w w:val="100"/>
          <w:sz w:val="28"/>
          <w:szCs w:val="28"/>
          <w:lang w:eastAsia="ru-RU" w:bidi="ru-RU"/>
        </w:rPr>
        <w:tab/>
        <w:t xml:space="preserve">№ </w:t>
      </w:r>
      <w:r>
        <w:rPr>
          <w:color w:val="000000"/>
          <w:w w:val="100"/>
          <w:sz w:val="28"/>
          <w:szCs w:val="28"/>
          <w:lang w:val="en-US" w:bidi="en-US"/>
        </w:rPr>
        <w:t>JW</w:t>
      </w:r>
      <w:r w:rsidRPr="00202EE5">
        <w:rPr>
          <w:color w:val="000000"/>
          <w:w w:val="100"/>
          <w:sz w:val="28"/>
          <w:szCs w:val="28"/>
          <w:lang w:bidi="en-US"/>
        </w:rPr>
        <w:t>*</w:t>
      </w:r>
    </w:p>
    <w:p w14:paraId="0783E52C" w14:textId="77777777" w:rsidR="00DF0CD0" w:rsidRDefault="00DF0CD0" w:rsidP="00DF0CD0">
      <w:pPr>
        <w:pStyle w:val="20"/>
        <w:spacing w:after="420"/>
        <w:jc w:val="center"/>
        <w:rPr>
          <w:sz w:val="28"/>
          <w:szCs w:val="28"/>
        </w:rPr>
      </w:pPr>
      <w:r>
        <w:rPr>
          <w:b/>
          <w:bCs/>
          <w:color w:val="000000"/>
          <w:w w:val="100"/>
          <w:sz w:val="28"/>
          <w:szCs w:val="28"/>
          <w:lang w:eastAsia="ru-RU" w:bidi="ru-RU"/>
        </w:rPr>
        <w:t>Примерная программа</w:t>
      </w:r>
      <w:r>
        <w:rPr>
          <w:b/>
          <w:bCs/>
          <w:color w:val="000000"/>
          <w:w w:val="100"/>
          <w:sz w:val="28"/>
          <w:szCs w:val="28"/>
          <w:lang w:eastAsia="ru-RU" w:bidi="ru-RU"/>
        </w:rPr>
        <w:br/>
        <w:t>профессиональной переподготовки водителей транспортных средств</w:t>
      </w:r>
      <w:r>
        <w:rPr>
          <w:b/>
          <w:bCs/>
          <w:color w:val="000000"/>
          <w:w w:val="100"/>
          <w:sz w:val="28"/>
          <w:szCs w:val="28"/>
          <w:lang w:eastAsia="ru-RU" w:bidi="ru-RU"/>
        </w:rPr>
        <w:br/>
        <w:t>с категории «С» на категорию «В»</w:t>
      </w:r>
    </w:p>
    <w:p w14:paraId="69FB8BBE" w14:textId="77777777" w:rsidR="00DF0CD0" w:rsidRDefault="00DF0CD0" w:rsidP="00DF0CD0">
      <w:pPr>
        <w:pStyle w:val="20"/>
        <w:spacing w:line="346" w:lineRule="auto"/>
        <w:jc w:val="center"/>
        <w:rPr>
          <w:sz w:val="28"/>
          <w:szCs w:val="28"/>
        </w:rPr>
      </w:pPr>
      <w:r>
        <w:rPr>
          <w:b/>
          <w:bCs/>
          <w:color w:val="000000"/>
          <w:w w:val="100"/>
          <w:sz w:val="28"/>
          <w:szCs w:val="28"/>
          <w:lang w:eastAsia="ru-RU" w:bidi="ru-RU"/>
        </w:rPr>
        <w:t>I. Пояснительная записка</w:t>
      </w:r>
    </w:p>
    <w:p w14:paraId="722CF227" w14:textId="77777777" w:rsidR="00DF0CD0" w:rsidRDefault="00DF0CD0" w:rsidP="00DF0CD0">
      <w:pPr>
        <w:pStyle w:val="20"/>
        <w:spacing w:after="320" w:line="346" w:lineRule="auto"/>
        <w:ind w:firstLine="720"/>
        <w:jc w:val="both"/>
        <w:rPr>
          <w:sz w:val="28"/>
          <w:szCs w:val="28"/>
        </w:rPr>
        <w:sectPr w:rsidR="00DF0CD0">
          <w:headerReference w:type="even" r:id="rId5"/>
          <w:headerReference w:type="default" r:id="rId6"/>
          <w:footerReference w:type="even" r:id="rId7"/>
          <w:footerReference w:type="default" r:id="rId8"/>
          <w:pgSz w:w="11900" w:h="16840"/>
          <w:pgMar w:top="1012" w:right="489" w:bottom="933" w:left="1133" w:header="0" w:footer="3" w:gutter="0"/>
          <w:pgNumType w:start="880"/>
          <w:cols w:space="720"/>
          <w:noEndnote/>
          <w:docGrid w:linePitch="360"/>
        </w:sectPr>
      </w:pPr>
      <w:r>
        <w:rPr>
          <w:color w:val="000000"/>
          <w:w w:val="100"/>
          <w:sz w:val="28"/>
          <w:szCs w:val="28"/>
          <w:lang w:eastAsia="ru-RU" w:bidi="ru-RU"/>
        </w:rPr>
        <w:t>Примерная программа профессиональной переподготовки водителей транспортных средств с категории «С» на категорию «В» (далее - Примерная программа) разработана в соответствии с требованиями Федерального закона от 10 декабря 1995 г. № 196-ФЗ «О безопасности дорожного движения» (Собрание законодательства Российской Федерации, 1995, № 50, ст. 4873; 2021, № 49, ст. 8153) (далее - Федеральный закон № 196-ФЗ), пунктом 3 части 3 статьи 12 Федерального закона от 29 декабря 2012 г. № 273-ФЗ «Об образовании в Российской Федерации» (Собрание законодательства Российской Федерации, 2012, № 53, ст. 7598) (далее - Федеральный закон об образовании), пунктом 2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 980 (Собрание законодательства Российской Федерации, 2013, № 45, ст. 5816; 2018, № 52, ст. 8305), Порядком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 профессиональными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w:t>
      </w:r>
    </w:p>
    <w:p w14:paraId="4152C538" w14:textId="77777777" w:rsidR="00DF0CD0" w:rsidRDefault="00DF0CD0" w:rsidP="00DF0CD0">
      <w:pPr>
        <w:pStyle w:val="20"/>
        <w:spacing w:line="348" w:lineRule="auto"/>
        <w:jc w:val="both"/>
        <w:rPr>
          <w:sz w:val="28"/>
          <w:szCs w:val="28"/>
        </w:rPr>
      </w:pPr>
      <w:r>
        <w:rPr>
          <w:color w:val="000000"/>
          <w:w w:val="100"/>
          <w:sz w:val="28"/>
          <w:szCs w:val="28"/>
          <w:lang w:eastAsia="ru-RU" w:bidi="ru-RU"/>
        </w:rPr>
        <w:lastRenderedPageBreak/>
        <w:t>Российской Федерации от 31 июля 2020 г. № 282 (зарегистрирован Министерством юстиции Российской Федерации 23 ноября 2020 г., регистрационный № 61070).</w:t>
      </w:r>
    </w:p>
    <w:p w14:paraId="1F64C359"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Содержание Примерной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Примерной программы, условиями реализации Примерной программы, системой оценки результатов освоения Примерной программы, учебно-методическими материалами, обеспечивающими реализацию Примерной программы.</w:t>
      </w:r>
    </w:p>
    <w:p w14:paraId="77A6E42D"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Примерный учебный план содержит перечень учебных предметов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14:paraId="588C910D"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Специальный цикл включает учебные предметы:</w:t>
      </w:r>
    </w:p>
    <w:p w14:paraId="23A57F8F"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«Устройство и техническое обслуживание транспортных средств категории «В» как объектов управления»;</w:t>
      </w:r>
    </w:p>
    <w:p w14:paraId="1F1B50A4"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«Основы управления транспортными средствами категории «В»;</w:t>
      </w:r>
    </w:p>
    <w:p w14:paraId="75F16630"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«Вождение транспортных средств категории «В» (с механической трансмиссией/с автоматической трансмиссией)».</w:t>
      </w:r>
    </w:p>
    <w:p w14:paraId="48EA2BA2"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Профессиональный цикл включает учебный предмет:</w:t>
      </w:r>
    </w:p>
    <w:p w14:paraId="5A98CAC7"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«Организация и выполнение пассажирских перевозок автомобильным транспортом».</w:t>
      </w:r>
    </w:p>
    <w:p w14:paraId="32A827D5"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14:paraId="780CF3A9"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 xml:space="preserve">Последовательность изучения разделов и тем учебных предметов определяется образовательной программой профессиональной переподготовки водителей транспортных средств с категории «С» на категорию «В», разработанной и утвержденной организацией, осуществляющей образовательную деятельность, в соответствии с частями 3 и 5 статьи 12 Федерального закона об образовании (Собрание законодательства Российской Федерации, 2012, № 53, ст. 7598, 2021, № 1, ст. 56), согласованной с Государственной инспекцией безопасности дорожного движения Министерства внутренних дел Российской Федерации согласно подпункту «в» пункта 5 Положения о лицензировании образовательной деятельности, </w:t>
      </w:r>
      <w:r>
        <w:rPr>
          <w:color w:val="000000"/>
          <w:w w:val="100"/>
          <w:sz w:val="28"/>
          <w:szCs w:val="28"/>
          <w:lang w:eastAsia="ru-RU" w:bidi="ru-RU"/>
        </w:rPr>
        <w:lastRenderedPageBreak/>
        <w:t>утвержденного постановлением Правительства Российской Федерации от 18 сентября 2020 г. № 1490 (Собрание законодательства Российской Федерации, 2020, № 39, ст. 6067) (далее - образовательная программа).</w:t>
      </w:r>
    </w:p>
    <w:p w14:paraId="23ECA012"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Условия реализации Примерной программы составляют материально- техническую базу организации, осуществляющей образовательную деятельность, и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Примерной программы.</w:t>
      </w:r>
    </w:p>
    <w:p w14:paraId="47C587D0"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Примерная программа предусматривает достаточный для формирования, закрепления и развития практических навыков и компетенций объем практики.</w:t>
      </w:r>
    </w:p>
    <w:p w14:paraId="7FF81604" w14:textId="77777777" w:rsidR="00DF0CD0" w:rsidRDefault="00DF0CD0" w:rsidP="00DF0CD0">
      <w:pPr>
        <w:pStyle w:val="20"/>
        <w:spacing w:line="348" w:lineRule="auto"/>
        <w:ind w:firstLine="700"/>
        <w:jc w:val="both"/>
        <w:rPr>
          <w:sz w:val="28"/>
          <w:szCs w:val="28"/>
        </w:rPr>
      </w:pPr>
      <w:r>
        <w:rPr>
          <w:color w:val="000000"/>
          <w:w w:val="100"/>
          <w:sz w:val="28"/>
          <w:szCs w:val="28"/>
          <w:lang w:eastAsia="ru-RU" w:bidi="ru-RU"/>
        </w:rPr>
        <w:t>Примерная программа может быть использована для разработки рабочей программы для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14:paraId="6B71A763" w14:textId="77777777" w:rsidR="00DF0CD0" w:rsidRDefault="00DF0CD0" w:rsidP="00DF0CD0">
      <w:pPr>
        <w:pStyle w:val="20"/>
        <w:spacing w:after="120" w:line="348" w:lineRule="auto"/>
        <w:ind w:firstLine="700"/>
        <w:jc w:val="both"/>
        <w:rPr>
          <w:sz w:val="28"/>
          <w:szCs w:val="28"/>
        </w:rPr>
      </w:pPr>
      <w:r>
        <w:rPr>
          <w:color w:val="000000"/>
          <w:w w:val="100"/>
          <w:sz w:val="28"/>
          <w:szCs w:val="28"/>
          <w:lang w:eastAsia="ru-RU" w:bidi="ru-RU"/>
        </w:rPr>
        <w:t>Примерная программа может быть использована для разработки рабочей программы для профессиональной подготовки лиц, не достигших 18 лет.</w:t>
      </w:r>
    </w:p>
    <w:p w14:paraId="022F7EA0" w14:textId="77777777" w:rsidR="00DF0CD0" w:rsidRDefault="00DF0CD0" w:rsidP="00DF0CD0">
      <w:pPr>
        <w:pStyle w:val="20"/>
        <w:spacing w:line="348" w:lineRule="auto"/>
        <w:jc w:val="center"/>
        <w:rPr>
          <w:sz w:val="28"/>
          <w:szCs w:val="28"/>
        </w:rPr>
      </w:pPr>
      <w:r>
        <w:rPr>
          <w:b/>
          <w:bCs/>
          <w:color w:val="000000"/>
          <w:w w:val="100"/>
          <w:sz w:val="28"/>
          <w:szCs w:val="28"/>
          <w:lang w:eastAsia="ru-RU" w:bidi="ru-RU"/>
        </w:rPr>
        <w:t>П. Примерный учебный план</w:t>
      </w:r>
    </w:p>
    <w:p w14:paraId="731964C3" w14:textId="77777777" w:rsidR="00DF0CD0" w:rsidRDefault="00DF0CD0" w:rsidP="00DF0CD0">
      <w:pPr>
        <w:pStyle w:val="a5"/>
        <w:jc w:val="right"/>
      </w:pPr>
      <w:r>
        <w:rPr>
          <w:color w:val="000000"/>
          <w:lang w:eastAsia="ru-RU" w:bidi="ru-RU"/>
        </w:rPr>
        <w:t>Таблица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21"/>
        <w:gridCol w:w="787"/>
        <w:gridCol w:w="1685"/>
        <w:gridCol w:w="1483"/>
      </w:tblGrid>
      <w:tr w:rsidR="00DF0CD0" w14:paraId="6E5A1DA0" w14:textId="77777777" w:rsidTr="00EF3A8A">
        <w:tblPrEx>
          <w:tblCellMar>
            <w:top w:w="0" w:type="dxa"/>
            <w:bottom w:w="0" w:type="dxa"/>
          </w:tblCellMar>
        </w:tblPrEx>
        <w:trPr>
          <w:trHeight w:hRule="exact" w:val="480"/>
          <w:jc w:val="center"/>
        </w:trPr>
        <w:tc>
          <w:tcPr>
            <w:tcW w:w="6221" w:type="dxa"/>
            <w:vMerge w:val="restart"/>
            <w:tcBorders>
              <w:top w:val="single" w:sz="4" w:space="0" w:color="auto"/>
              <w:left w:val="single" w:sz="4" w:space="0" w:color="auto"/>
            </w:tcBorders>
            <w:shd w:val="clear" w:color="auto" w:fill="auto"/>
          </w:tcPr>
          <w:p w14:paraId="303B863A" w14:textId="77777777" w:rsidR="00DF0CD0" w:rsidRDefault="00DF0CD0" w:rsidP="00EF3A8A">
            <w:pPr>
              <w:pStyle w:val="a7"/>
              <w:spacing w:before="120" w:line="240" w:lineRule="auto"/>
              <w:ind w:firstLine="0"/>
              <w:jc w:val="center"/>
              <w:rPr>
                <w:sz w:val="22"/>
                <w:szCs w:val="22"/>
              </w:rPr>
            </w:pPr>
            <w:r>
              <w:rPr>
                <w:color w:val="000000"/>
                <w:sz w:val="22"/>
                <w:szCs w:val="22"/>
                <w:lang w:eastAsia="ru-RU" w:bidi="ru-RU"/>
              </w:rPr>
              <w:t>Учебные предметы</w:t>
            </w:r>
          </w:p>
        </w:tc>
        <w:tc>
          <w:tcPr>
            <w:tcW w:w="3955" w:type="dxa"/>
            <w:gridSpan w:val="3"/>
            <w:tcBorders>
              <w:top w:val="single" w:sz="4" w:space="0" w:color="auto"/>
              <w:left w:val="single" w:sz="4" w:space="0" w:color="auto"/>
              <w:right w:val="single" w:sz="4" w:space="0" w:color="auto"/>
            </w:tcBorders>
            <w:shd w:val="clear" w:color="auto" w:fill="auto"/>
            <w:vAlign w:val="center"/>
          </w:tcPr>
          <w:p w14:paraId="76993383"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Количество часов</w:t>
            </w:r>
          </w:p>
        </w:tc>
      </w:tr>
      <w:tr w:rsidR="00DF0CD0" w14:paraId="1E7AF9BF" w14:textId="77777777" w:rsidTr="00EF3A8A">
        <w:tblPrEx>
          <w:tblCellMar>
            <w:top w:w="0" w:type="dxa"/>
            <w:bottom w:w="0" w:type="dxa"/>
          </w:tblCellMar>
        </w:tblPrEx>
        <w:trPr>
          <w:trHeight w:hRule="exact" w:val="475"/>
          <w:jc w:val="center"/>
        </w:trPr>
        <w:tc>
          <w:tcPr>
            <w:tcW w:w="6221" w:type="dxa"/>
            <w:vMerge/>
            <w:tcBorders>
              <w:left w:val="single" w:sz="4" w:space="0" w:color="auto"/>
            </w:tcBorders>
            <w:shd w:val="clear" w:color="auto" w:fill="auto"/>
          </w:tcPr>
          <w:p w14:paraId="122F78D7" w14:textId="77777777" w:rsidR="00DF0CD0" w:rsidRDefault="00DF0CD0" w:rsidP="00EF3A8A"/>
        </w:tc>
        <w:tc>
          <w:tcPr>
            <w:tcW w:w="787" w:type="dxa"/>
            <w:vMerge w:val="restart"/>
            <w:tcBorders>
              <w:top w:val="single" w:sz="4" w:space="0" w:color="auto"/>
              <w:left w:val="single" w:sz="4" w:space="0" w:color="auto"/>
            </w:tcBorders>
            <w:shd w:val="clear" w:color="auto" w:fill="auto"/>
          </w:tcPr>
          <w:p w14:paraId="423B915E"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Всего</w:t>
            </w:r>
          </w:p>
        </w:tc>
        <w:tc>
          <w:tcPr>
            <w:tcW w:w="3168" w:type="dxa"/>
            <w:gridSpan w:val="2"/>
            <w:tcBorders>
              <w:top w:val="single" w:sz="4" w:space="0" w:color="auto"/>
              <w:left w:val="single" w:sz="4" w:space="0" w:color="auto"/>
              <w:right w:val="single" w:sz="4" w:space="0" w:color="auto"/>
            </w:tcBorders>
            <w:shd w:val="clear" w:color="auto" w:fill="auto"/>
            <w:vAlign w:val="center"/>
          </w:tcPr>
          <w:p w14:paraId="0244A502"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В том числе</w:t>
            </w:r>
          </w:p>
        </w:tc>
      </w:tr>
      <w:tr w:rsidR="00DF0CD0" w14:paraId="12423F83" w14:textId="77777777" w:rsidTr="00EF3A8A">
        <w:tblPrEx>
          <w:tblCellMar>
            <w:top w:w="0" w:type="dxa"/>
            <w:bottom w:w="0" w:type="dxa"/>
          </w:tblCellMar>
        </w:tblPrEx>
        <w:trPr>
          <w:trHeight w:hRule="exact" w:val="730"/>
          <w:jc w:val="center"/>
        </w:trPr>
        <w:tc>
          <w:tcPr>
            <w:tcW w:w="6221" w:type="dxa"/>
            <w:vMerge/>
            <w:tcBorders>
              <w:left w:val="single" w:sz="4" w:space="0" w:color="auto"/>
            </w:tcBorders>
            <w:shd w:val="clear" w:color="auto" w:fill="auto"/>
          </w:tcPr>
          <w:p w14:paraId="6ECBDAD2" w14:textId="77777777" w:rsidR="00DF0CD0" w:rsidRDefault="00DF0CD0" w:rsidP="00EF3A8A"/>
        </w:tc>
        <w:tc>
          <w:tcPr>
            <w:tcW w:w="787" w:type="dxa"/>
            <w:vMerge/>
            <w:tcBorders>
              <w:left w:val="single" w:sz="4" w:space="0" w:color="auto"/>
            </w:tcBorders>
            <w:shd w:val="clear" w:color="auto" w:fill="auto"/>
          </w:tcPr>
          <w:p w14:paraId="1D96913E" w14:textId="77777777" w:rsidR="00DF0CD0" w:rsidRDefault="00DF0CD0" w:rsidP="00EF3A8A"/>
        </w:tc>
        <w:tc>
          <w:tcPr>
            <w:tcW w:w="1685" w:type="dxa"/>
            <w:tcBorders>
              <w:top w:val="single" w:sz="4" w:space="0" w:color="auto"/>
              <w:left w:val="single" w:sz="4" w:space="0" w:color="auto"/>
            </w:tcBorders>
            <w:shd w:val="clear" w:color="auto" w:fill="auto"/>
            <w:vAlign w:val="center"/>
          </w:tcPr>
          <w:p w14:paraId="344EC12E"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Теоретические занятия</w:t>
            </w:r>
          </w:p>
        </w:tc>
        <w:tc>
          <w:tcPr>
            <w:tcW w:w="1483" w:type="dxa"/>
            <w:tcBorders>
              <w:top w:val="single" w:sz="4" w:space="0" w:color="auto"/>
              <w:left w:val="single" w:sz="4" w:space="0" w:color="auto"/>
              <w:right w:val="single" w:sz="4" w:space="0" w:color="auto"/>
            </w:tcBorders>
            <w:shd w:val="clear" w:color="auto" w:fill="auto"/>
            <w:vAlign w:val="center"/>
          </w:tcPr>
          <w:p w14:paraId="4C55CA64"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Практические занятия</w:t>
            </w:r>
          </w:p>
        </w:tc>
      </w:tr>
      <w:tr w:rsidR="00DF0CD0" w14:paraId="0553EEED" w14:textId="77777777" w:rsidTr="00EF3A8A">
        <w:tblPrEx>
          <w:tblCellMar>
            <w:top w:w="0" w:type="dxa"/>
            <w:bottom w:w="0" w:type="dxa"/>
          </w:tblCellMar>
        </w:tblPrEx>
        <w:trPr>
          <w:trHeight w:hRule="exact" w:val="470"/>
          <w:jc w:val="center"/>
        </w:trPr>
        <w:tc>
          <w:tcPr>
            <w:tcW w:w="10176" w:type="dxa"/>
            <w:gridSpan w:val="4"/>
            <w:tcBorders>
              <w:top w:val="single" w:sz="4" w:space="0" w:color="auto"/>
              <w:left w:val="single" w:sz="4" w:space="0" w:color="auto"/>
              <w:right w:val="single" w:sz="4" w:space="0" w:color="auto"/>
            </w:tcBorders>
            <w:shd w:val="clear" w:color="auto" w:fill="auto"/>
            <w:vAlign w:val="center"/>
          </w:tcPr>
          <w:p w14:paraId="128B4E9F"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Учебные предметы специального цикла</w:t>
            </w:r>
          </w:p>
        </w:tc>
      </w:tr>
      <w:tr w:rsidR="00DF0CD0" w14:paraId="7F480878" w14:textId="77777777" w:rsidTr="00EF3A8A">
        <w:tblPrEx>
          <w:tblCellMar>
            <w:top w:w="0" w:type="dxa"/>
            <w:bottom w:w="0" w:type="dxa"/>
          </w:tblCellMar>
        </w:tblPrEx>
        <w:trPr>
          <w:trHeight w:hRule="exact" w:val="730"/>
          <w:jc w:val="center"/>
        </w:trPr>
        <w:tc>
          <w:tcPr>
            <w:tcW w:w="6221" w:type="dxa"/>
            <w:tcBorders>
              <w:top w:val="single" w:sz="4" w:space="0" w:color="auto"/>
              <w:left w:val="single" w:sz="4" w:space="0" w:color="auto"/>
            </w:tcBorders>
            <w:shd w:val="clear" w:color="auto" w:fill="auto"/>
            <w:vAlign w:val="bottom"/>
          </w:tcPr>
          <w:p w14:paraId="0001A051" w14:textId="77777777" w:rsidR="00DF0CD0" w:rsidRDefault="00DF0CD0" w:rsidP="00EF3A8A">
            <w:pPr>
              <w:pStyle w:val="a7"/>
              <w:spacing w:line="240" w:lineRule="auto"/>
              <w:ind w:firstLine="0"/>
              <w:rPr>
                <w:sz w:val="22"/>
                <w:szCs w:val="22"/>
              </w:rPr>
            </w:pPr>
            <w:r>
              <w:rPr>
                <w:color w:val="000000"/>
                <w:sz w:val="22"/>
                <w:szCs w:val="22"/>
                <w:lang w:eastAsia="ru-RU" w:bidi="ru-RU"/>
              </w:rPr>
              <w:t>Устройство и техническое обслуживание транспортных средств категории «В» как объектов управления</w:t>
            </w:r>
          </w:p>
        </w:tc>
        <w:tc>
          <w:tcPr>
            <w:tcW w:w="787" w:type="dxa"/>
            <w:tcBorders>
              <w:top w:val="single" w:sz="4" w:space="0" w:color="auto"/>
              <w:left w:val="single" w:sz="4" w:space="0" w:color="auto"/>
            </w:tcBorders>
            <w:shd w:val="clear" w:color="auto" w:fill="auto"/>
          </w:tcPr>
          <w:p w14:paraId="596FE8F7"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12</w:t>
            </w:r>
          </w:p>
        </w:tc>
        <w:tc>
          <w:tcPr>
            <w:tcW w:w="1685" w:type="dxa"/>
            <w:tcBorders>
              <w:top w:val="single" w:sz="4" w:space="0" w:color="auto"/>
              <w:left w:val="single" w:sz="4" w:space="0" w:color="auto"/>
            </w:tcBorders>
            <w:shd w:val="clear" w:color="auto" w:fill="auto"/>
          </w:tcPr>
          <w:p w14:paraId="354925A6"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10</w:t>
            </w:r>
          </w:p>
        </w:tc>
        <w:tc>
          <w:tcPr>
            <w:tcW w:w="1483" w:type="dxa"/>
            <w:tcBorders>
              <w:top w:val="single" w:sz="4" w:space="0" w:color="auto"/>
              <w:left w:val="single" w:sz="4" w:space="0" w:color="auto"/>
              <w:right w:val="single" w:sz="4" w:space="0" w:color="auto"/>
            </w:tcBorders>
            <w:shd w:val="clear" w:color="auto" w:fill="auto"/>
          </w:tcPr>
          <w:p w14:paraId="52361171"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2</w:t>
            </w:r>
          </w:p>
        </w:tc>
      </w:tr>
      <w:tr w:rsidR="00DF0CD0" w14:paraId="3A2F7A49" w14:textId="77777777" w:rsidTr="00EF3A8A">
        <w:tblPrEx>
          <w:tblCellMar>
            <w:top w:w="0" w:type="dxa"/>
            <w:bottom w:w="0" w:type="dxa"/>
          </w:tblCellMar>
        </w:tblPrEx>
        <w:trPr>
          <w:trHeight w:hRule="exact" w:val="470"/>
          <w:jc w:val="center"/>
        </w:trPr>
        <w:tc>
          <w:tcPr>
            <w:tcW w:w="6221" w:type="dxa"/>
            <w:tcBorders>
              <w:top w:val="single" w:sz="4" w:space="0" w:color="auto"/>
              <w:left w:val="single" w:sz="4" w:space="0" w:color="auto"/>
            </w:tcBorders>
            <w:shd w:val="clear" w:color="auto" w:fill="auto"/>
            <w:vAlign w:val="center"/>
          </w:tcPr>
          <w:p w14:paraId="0979DD6E" w14:textId="77777777" w:rsidR="00DF0CD0" w:rsidRDefault="00DF0CD0" w:rsidP="00EF3A8A">
            <w:pPr>
              <w:pStyle w:val="a7"/>
              <w:spacing w:line="240" w:lineRule="auto"/>
              <w:ind w:firstLine="0"/>
              <w:rPr>
                <w:sz w:val="22"/>
                <w:szCs w:val="22"/>
              </w:rPr>
            </w:pPr>
            <w:r>
              <w:rPr>
                <w:color w:val="000000"/>
                <w:sz w:val="22"/>
                <w:szCs w:val="22"/>
                <w:lang w:eastAsia="ru-RU" w:bidi="ru-RU"/>
              </w:rPr>
              <w:t>Основы управления транспортными средствами категории «В»</w:t>
            </w:r>
          </w:p>
        </w:tc>
        <w:tc>
          <w:tcPr>
            <w:tcW w:w="787" w:type="dxa"/>
            <w:tcBorders>
              <w:top w:val="single" w:sz="4" w:space="0" w:color="auto"/>
              <w:left w:val="single" w:sz="4" w:space="0" w:color="auto"/>
            </w:tcBorders>
            <w:shd w:val="clear" w:color="auto" w:fill="auto"/>
            <w:vAlign w:val="center"/>
          </w:tcPr>
          <w:p w14:paraId="233085ED"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12</w:t>
            </w:r>
          </w:p>
        </w:tc>
        <w:tc>
          <w:tcPr>
            <w:tcW w:w="1685" w:type="dxa"/>
            <w:tcBorders>
              <w:top w:val="single" w:sz="4" w:space="0" w:color="auto"/>
              <w:left w:val="single" w:sz="4" w:space="0" w:color="auto"/>
            </w:tcBorders>
            <w:shd w:val="clear" w:color="auto" w:fill="auto"/>
            <w:vAlign w:val="center"/>
          </w:tcPr>
          <w:p w14:paraId="178E9B1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8</w:t>
            </w:r>
          </w:p>
        </w:tc>
        <w:tc>
          <w:tcPr>
            <w:tcW w:w="1483" w:type="dxa"/>
            <w:tcBorders>
              <w:top w:val="single" w:sz="4" w:space="0" w:color="auto"/>
              <w:left w:val="single" w:sz="4" w:space="0" w:color="auto"/>
              <w:right w:val="single" w:sz="4" w:space="0" w:color="auto"/>
            </w:tcBorders>
            <w:shd w:val="clear" w:color="auto" w:fill="auto"/>
            <w:vAlign w:val="center"/>
          </w:tcPr>
          <w:p w14:paraId="54E04121"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4</w:t>
            </w:r>
          </w:p>
        </w:tc>
      </w:tr>
      <w:tr w:rsidR="00DF0CD0" w14:paraId="0566967A" w14:textId="77777777" w:rsidTr="00EF3A8A">
        <w:tblPrEx>
          <w:tblCellMar>
            <w:top w:w="0" w:type="dxa"/>
            <w:bottom w:w="0" w:type="dxa"/>
          </w:tblCellMar>
        </w:tblPrEx>
        <w:trPr>
          <w:trHeight w:hRule="exact" w:val="730"/>
          <w:jc w:val="center"/>
        </w:trPr>
        <w:tc>
          <w:tcPr>
            <w:tcW w:w="6221" w:type="dxa"/>
            <w:tcBorders>
              <w:top w:val="single" w:sz="4" w:space="0" w:color="auto"/>
              <w:left w:val="single" w:sz="4" w:space="0" w:color="auto"/>
            </w:tcBorders>
            <w:shd w:val="clear" w:color="auto" w:fill="auto"/>
            <w:vAlign w:val="center"/>
          </w:tcPr>
          <w:p w14:paraId="4A73208E" w14:textId="77777777" w:rsidR="00DF0CD0" w:rsidRDefault="00DF0CD0" w:rsidP="00EF3A8A">
            <w:pPr>
              <w:pStyle w:val="a7"/>
              <w:spacing w:line="240" w:lineRule="auto"/>
              <w:ind w:firstLine="0"/>
              <w:rPr>
                <w:sz w:val="22"/>
                <w:szCs w:val="22"/>
              </w:rPr>
            </w:pPr>
            <w:r>
              <w:rPr>
                <w:color w:val="000000"/>
                <w:sz w:val="22"/>
                <w:szCs w:val="22"/>
                <w:lang w:eastAsia="ru-RU" w:bidi="ru-RU"/>
              </w:rPr>
              <w:t>Вождение транспортных средств категории «В» (с механической трансмиссией/с автоматической трансмиссией)</w:t>
            </w:r>
          </w:p>
        </w:tc>
        <w:tc>
          <w:tcPr>
            <w:tcW w:w="787" w:type="dxa"/>
            <w:tcBorders>
              <w:top w:val="single" w:sz="4" w:space="0" w:color="auto"/>
              <w:left w:val="single" w:sz="4" w:space="0" w:color="auto"/>
            </w:tcBorders>
            <w:shd w:val="clear" w:color="auto" w:fill="auto"/>
          </w:tcPr>
          <w:p w14:paraId="3DB4BFDA"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26/24</w:t>
            </w:r>
          </w:p>
        </w:tc>
        <w:tc>
          <w:tcPr>
            <w:tcW w:w="1685" w:type="dxa"/>
            <w:tcBorders>
              <w:top w:val="single" w:sz="4" w:space="0" w:color="auto"/>
              <w:left w:val="single" w:sz="4" w:space="0" w:color="auto"/>
            </w:tcBorders>
            <w:shd w:val="clear" w:color="auto" w:fill="auto"/>
            <w:vAlign w:val="center"/>
          </w:tcPr>
          <w:p w14:paraId="5A30E6FC"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c>
          <w:tcPr>
            <w:tcW w:w="1483" w:type="dxa"/>
            <w:tcBorders>
              <w:top w:val="single" w:sz="4" w:space="0" w:color="auto"/>
              <w:left w:val="single" w:sz="4" w:space="0" w:color="auto"/>
              <w:right w:val="single" w:sz="4" w:space="0" w:color="auto"/>
            </w:tcBorders>
            <w:shd w:val="clear" w:color="auto" w:fill="auto"/>
          </w:tcPr>
          <w:p w14:paraId="211A34C1" w14:textId="77777777" w:rsidR="00DF0CD0" w:rsidRDefault="00DF0CD0" w:rsidP="00EF3A8A">
            <w:pPr>
              <w:pStyle w:val="a7"/>
              <w:spacing w:before="80" w:line="240" w:lineRule="auto"/>
              <w:ind w:firstLine="0"/>
              <w:jc w:val="center"/>
              <w:rPr>
                <w:sz w:val="22"/>
                <w:szCs w:val="22"/>
              </w:rPr>
            </w:pPr>
            <w:r>
              <w:rPr>
                <w:color w:val="000000"/>
                <w:sz w:val="22"/>
                <w:szCs w:val="22"/>
                <w:lang w:eastAsia="ru-RU" w:bidi="ru-RU"/>
              </w:rPr>
              <w:t>26/24</w:t>
            </w:r>
          </w:p>
        </w:tc>
      </w:tr>
      <w:tr w:rsidR="00DF0CD0" w14:paraId="707195E0" w14:textId="77777777" w:rsidTr="00EF3A8A">
        <w:tblPrEx>
          <w:tblCellMar>
            <w:top w:w="0" w:type="dxa"/>
            <w:bottom w:w="0" w:type="dxa"/>
          </w:tblCellMar>
        </w:tblPrEx>
        <w:trPr>
          <w:trHeight w:hRule="exact" w:val="490"/>
          <w:jc w:val="center"/>
        </w:trPr>
        <w:tc>
          <w:tcPr>
            <w:tcW w:w="1017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A768F0"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Учебные предметы профессионального цикла</w:t>
            </w:r>
          </w:p>
        </w:tc>
      </w:tr>
    </w:tbl>
    <w:p w14:paraId="508FB8A5" w14:textId="77777777" w:rsidR="00DF0CD0" w:rsidRDefault="00DF0CD0" w:rsidP="00DF0CD0">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21"/>
        <w:gridCol w:w="792"/>
        <w:gridCol w:w="1680"/>
        <w:gridCol w:w="1483"/>
      </w:tblGrid>
      <w:tr w:rsidR="00DF0CD0" w14:paraId="567C2371" w14:textId="77777777" w:rsidTr="00EF3A8A">
        <w:tblPrEx>
          <w:tblCellMar>
            <w:top w:w="0" w:type="dxa"/>
            <w:bottom w:w="0" w:type="dxa"/>
          </w:tblCellMar>
        </w:tblPrEx>
        <w:trPr>
          <w:trHeight w:hRule="exact" w:val="754"/>
          <w:jc w:val="center"/>
        </w:trPr>
        <w:tc>
          <w:tcPr>
            <w:tcW w:w="6221" w:type="dxa"/>
            <w:tcBorders>
              <w:top w:val="single" w:sz="4" w:space="0" w:color="auto"/>
              <w:left w:val="single" w:sz="4" w:space="0" w:color="auto"/>
            </w:tcBorders>
            <w:shd w:val="clear" w:color="auto" w:fill="auto"/>
            <w:vAlign w:val="center"/>
          </w:tcPr>
          <w:p w14:paraId="34AB7EF7" w14:textId="77777777" w:rsidR="00DF0CD0" w:rsidRDefault="00DF0CD0" w:rsidP="00EF3A8A">
            <w:pPr>
              <w:pStyle w:val="a7"/>
              <w:spacing w:line="252" w:lineRule="auto"/>
              <w:ind w:firstLine="0"/>
              <w:rPr>
                <w:sz w:val="22"/>
                <w:szCs w:val="22"/>
              </w:rPr>
            </w:pPr>
            <w:r>
              <w:rPr>
                <w:color w:val="000000"/>
                <w:sz w:val="22"/>
                <w:szCs w:val="22"/>
                <w:lang w:eastAsia="ru-RU" w:bidi="ru-RU"/>
              </w:rPr>
              <w:lastRenderedPageBreak/>
              <w:t>Организация и выполнение пассажирских перевозок автомобильным транспортом</w:t>
            </w:r>
          </w:p>
        </w:tc>
        <w:tc>
          <w:tcPr>
            <w:tcW w:w="792" w:type="dxa"/>
            <w:tcBorders>
              <w:top w:val="single" w:sz="4" w:space="0" w:color="auto"/>
              <w:left w:val="single" w:sz="4" w:space="0" w:color="auto"/>
            </w:tcBorders>
            <w:shd w:val="clear" w:color="auto" w:fill="auto"/>
          </w:tcPr>
          <w:p w14:paraId="32328839" w14:textId="77777777" w:rsidR="00DF0CD0" w:rsidRDefault="00DF0CD0" w:rsidP="00EF3A8A">
            <w:pPr>
              <w:pStyle w:val="a7"/>
              <w:spacing w:before="120" w:line="240" w:lineRule="auto"/>
              <w:ind w:firstLine="0"/>
              <w:jc w:val="center"/>
              <w:rPr>
                <w:sz w:val="22"/>
                <w:szCs w:val="22"/>
              </w:rPr>
            </w:pPr>
            <w:r>
              <w:rPr>
                <w:color w:val="000000"/>
                <w:sz w:val="22"/>
                <w:szCs w:val="22"/>
                <w:lang w:eastAsia="ru-RU" w:bidi="ru-RU"/>
              </w:rPr>
              <w:t>6</w:t>
            </w:r>
          </w:p>
        </w:tc>
        <w:tc>
          <w:tcPr>
            <w:tcW w:w="1680" w:type="dxa"/>
            <w:tcBorders>
              <w:top w:val="single" w:sz="4" w:space="0" w:color="auto"/>
              <w:left w:val="single" w:sz="4" w:space="0" w:color="auto"/>
            </w:tcBorders>
            <w:shd w:val="clear" w:color="auto" w:fill="auto"/>
          </w:tcPr>
          <w:p w14:paraId="57A0B8EA" w14:textId="77777777" w:rsidR="00DF0CD0" w:rsidRDefault="00DF0CD0" w:rsidP="00EF3A8A">
            <w:pPr>
              <w:pStyle w:val="a7"/>
              <w:spacing w:before="120" w:line="240" w:lineRule="auto"/>
              <w:ind w:firstLine="0"/>
              <w:jc w:val="center"/>
              <w:rPr>
                <w:sz w:val="22"/>
                <w:szCs w:val="22"/>
              </w:rPr>
            </w:pPr>
            <w:r>
              <w:rPr>
                <w:color w:val="000000"/>
                <w:sz w:val="22"/>
                <w:szCs w:val="22"/>
                <w:lang w:eastAsia="ru-RU" w:bidi="ru-RU"/>
              </w:rPr>
              <w:t>6</w:t>
            </w:r>
          </w:p>
        </w:tc>
        <w:tc>
          <w:tcPr>
            <w:tcW w:w="1483" w:type="dxa"/>
            <w:tcBorders>
              <w:top w:val="single" w:sz="4" w:space="0" w:color="auto"/>
              <w:left w:val="single" w:sz="4" w:space="0" w:color="auto"/>
              <w:right w:val="single" w:sz="4" w:space="0" w:color="auto"/>
            </w:tcBorders>
            <w:shd w:val="clear" w:color="auto" w:fill="auto"/>
          </w:tcPr>
          <w:p w14:paraId="4BE2CA6A" w14:textId="77777777" w:rsidR="00DF0CD0" w:rsidRDefault="00DF0CD0" w:rsidP="00EF3A8A">
            <w:pPr>
              <w:pStyle w:val="a7"/>
              <w:spacing w:before="260" w:line="240" w:lineRule="auto"/>
              <w:ind w:firstLine="0"/>
              <w:jc w:val="center"/>
              <w:rPr>
                <w:sz w:val="22"/>
                <w:szCs w:val="22"/>
              </w:rPr>
            </w:pPr>
            <w:r>
              <w:rPr>
                <w:color w:val="000000"/>
                <w:sz w:val="22"/>
                <w:szCs w:val="22"/>
                <w:lang w:eastAsia="ru-RU" w:bidi="ru-RU"/>
              </w:rPr>
              <w:t>-</w:t>
            </w:r>
          </w:p>
        </w:tc>
      </w:tr>
      <w:tr w:rsidR="00DF0CD0" w14:paraId="0BCB3652" w14:textId="77777777" w:rsidTr="00EF3A8A">
        <w:tblPrEx>
          <w:tblCellMar>
            <w:top w:w="0" w:type="dxa"/>
            <w:bottom w:w="0" w:type="dxa"/>
          </w:tblCellMar>
        </w:tblPrEx>
        <w:trPr>
          <w:trHeight w:hRule="exact" w:val="475"/>
          <w:jc w:val="center"/>
        </w:trPr>
        <w:tc>
          <w:tcPr>
            <w:tcW w:w="10176" w:type="dxa"/>
            <w:gridSpan w:val="4"/>
            <w:tcBorders>
              <w:top w:val="single" w:sz="4" w:space="0" w:color="auto"/>
              <w:left w:val="single" w:sz="4" w:space="0" w:color="auto"/>
              <w:right w:val="single" w:sz="4" w:space="0" w:color="auto"/>
            </w:tcBorders>
            <w:shd w:val="clear" w:color="auto" w:fill="auto"/>
            <w:vAlign w:val="bottom"/>
          </w:tcPr>
          <w:p w14:paraId="7368853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Квалификационный экзамен</w:t>
            </w:r>
          </w:p>
        </w:tc>
      </w:tr>
      <w:tr w:rsidR="00DF0CD0" w14:paraId="23C6E800" w14:textId="77777777" w:rsidTr="00EF3A8A">
        <w:tblPrEx>
          <w:tblCellMar>
            <w:top w:w="0" w:type="dxa"/>
            <w:bottom w:w="0" w:type="dxa"/>
          </w:tblCellMar>
        </w:tblPrEx>
        <w:trPr>
          <w:trHeight w:hRule="exact" w:val="475"/>
          <w:jc w:val="center"/>
        </w:trPr>
        <w:tc>
          <w:tcPr>
            <w:tcW w:w="6221" w:type="dxa"/>
            <w:tcBorders>
              <w:top w:val="single" w:sz="4" w:space="0" w:color="auto"/>
              <w:left w:val="single" w:sz="4" w:space="0" w:color="auto"/>
            </w:tcBorders>
            <w:shd w:val="clear" w:color="auto" w:fill="auto"/>
            <w:vAlign w:val="center"/>
          </w:tcPr>
          <w:p w14:paraId="0DEFA934" w14:textId="77777777" w:rsidR="00DF0CD0" w:rsidRDefault="00DF0CD0" w:rsidP="00EF3A8A">
            <w:pPr>
              <w:pStyle w:val="a7"/>
              <w:spacing w:line="240" w:lineRule="auto"/>
              <w:ind w:firstLine="0"/>
              <w:rPr>
                <w:sz w:val="22"/>
                <w:szCs w:val="22"/>
              </w:rPr>
            </w:pPr>
            <w:r>
              <w:rPr>
                <w:color w:val="000000"/>
                <w:sz w:val="22"/>
                <w:szCs w:val="22"/>
                <w:lang w:eastAsia="ru-RU" w:bidi="ru-RU"/>
              </w:rPr>
              <w:t>Квалификационный экзамен</w:t>
            </w:r>
          </w:p>
        </w:tc>
        <w:tc>
          <w:tcPr>
            <w:tcW w:w="792" w:type="dxa"/>
            <w:tcBorders>
              <w:top w:val="single" w:sz="4" w:space="0" w:color="auto"/>
              <w:left w:val="single" w:sz="4" w:space="0" w:color="auto"/>
            </w:tcBorders>
            <w:shd w:val="clear" w:color="auto" w:fill="auto"/>
            <w:vAlign w:val="center"/>
          </w:tcPr>
          <w:p w14:paraId="3E3AF952"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4</w:t>
            </w:r>
          </w:p>
        </w:tc>
        <w:tc>
          <w:tcPr>
            <w:tcW w:w="1680" w:type="dxa"/>
            <w:tcBorders>
              <w:top w:val="single" w:sz="4" w:space="0" w:color="auto"/>
              <w:left w:val="single" w:sz="4" w:space="0" w:color="auto"/>
            </w:tcBorders>
            <w:shd w:val="clear" w:color="auto" w:fill="auto"/>
            <w:vAlign w:val="center"/>
          </w:tcPr>
          <w:p w14:paraId="777B98ED"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c>
          <w:tcPr>
            <w:tcW w:w="1483" w:type="dxa"/>
            <w:tcBorders>
              <w:top w:val="single" w:sz="4" w:space="0" w:color="auto"/>
              <w:left w:val="single" w:sz="4" w:space="0" w:color="auto"/>
              <w:right w:val="single" w:sz="4" w:space="0" w:color="auto"/>
            </w:tcBorders>
            <w:shd w:val="clear" w:color="auto" w:fill="auto"/>
            <w:vAlign w:val="center"/>
          </w:tcPr>
          <w:p w14:paraId="5BA6A9A4"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r>
      <w:tr w:rsidR="00DF0CD0" w14:paraId="21B89B1F" w14:textId="77777777" w:rsidTr="00EF3A8A">
        <w:tblPrEx>
          <w:tblCellMar>
            <w:top w:w="0" w:type="dxa"/>
            <w:bottom w:w="0" w:type="dxa"/>
          </w:tblCellMar>
        </w:tblPrEx>
        <w:trPr>
          <w:trHeight w:hRule="exact" w:val="490"/>
          <w:jc w:val="center"/>
        </w:trPr>
        <w:tc>
          <w:tcPr>
            <w:tcW w:w="6221" w:type="dxa"/>
            <w:tcBorders>
              <w:top w:val="single" w:sz="4" w:space="0" w:color="auto"/>
              <w:left w:val="single" w:sz="4" w:space="0" w:color="auto"/>
              <w:bottom w:val="single" w:sz="4" w:space="0" w:color="auto"/>
            </w:tcBorders>
            <w:shd w:val="clear" w:color="auto" w:fill="auto"/>
            <w:vAlign w:val="center"/>
          </w:tcPr>
          <w:p w14:paraId="20BEFF4D" w14:textId="77777777" w:rsidR="00DF0CD0" w:rsidRDefault="00DF0CD0" w:rsidP="00EF3A8A">
            <w:pPr>
              <w:pStyle w:val="a7"/>
              <w:spacing w:line="240" w:lineRule="auto"/>
              <w:ind w:firstLine="0"/>
              <w:rPr>
                <w:sz w:val="22"/>
                <w:szCs w:val="22"/>
              </w:rPr>
            </w:pPr>
            <w:r>
              <w:rPr>
                <w:color w:val="000000"/>
                <w:sz w:val="22"/>
                <w:szCs w:val="22"/>
                <w:lang w:eastAsia="ru-RU" w:bidi="ru-RU"/>
              </w:rPr>
              <w:t>Итого</w:t>
            </w:r>
          </w:p>
        </w:tc>
        <w:tc>
          <w:tcPr>
            <w:tcW w:w="792" w:type="dxa"/>
            <w:tcBorders>
              <w:top w:val="single" w:sz="4" w:space="0" w:color="auto"/>
              <w:left w:val="single" w:sz="4" w:space="0" w:color="auto"/>
              <w:bottom w:val="single" w:sz="4" w:space="0" w:color="auto"/>
            </w:tcBorders>
            <w:shd w:val="clear" w:color="auto" w:fill="auto"/>
            <w:vAlign w:val="center"/>
          </w:tcPr>
          <w:p w14:paraId="5A54E26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60/58</w:t>
            </w:r>
          </w:p>
        </w:tc>
        <w:tc>
          <w:tcPr>
            <w:tcW w:w="1680" w:type="dxa"/>
            <w:tcBorders>
              <w:top w:val="single" w:sz="4" w:space="0" w:color="auto"/>
              <w:left w:val="single" w:sz="4" w:space="0" w:color="auto"/>
              <w:bottom w:val="single" w:sz="4" w:space="0" w:color="auto"/>
            </w:tcBorders>
            <w:shd w:val="clear" w:color="auto" w:fill="auto"/>
            <w:vAlign w:val="center"/>
          </w:tcPr>
          <w:p w14:paraId="057E2A1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26</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54216F53"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34/32</w:t>
            </w:r>
          </w:p>
        </w:tc>
      </w:tr>
    </w:tbl>
    <w:p w14:paraId="4223B12E" w14:textId="77777777" w:rsidR="00DF0CD0" w:rsidRDefault="00DF0CD0" w:rsidP="00DF0CD0">
      <w:pPr>
        <w:spacing w:after="319" w:line="1" w:lineRule="exact"/>
      </w:pPr>
    </w:p>
    <w:p w14:paraId="6E50FF09" w14:textId="77777777" w:rsidR="00DF0CD0" w:rsidRDefault="00DF0CD0" w:rsidP="00DF0CD0">
      <w:pPr>
        <w:pStyle w:val="20"/>
        <w:numPr>
          <w:ilvl w:val="0"/>
          <w:numId w:val="1"/>
        </w:numPr>
        <w:tabs>
          <w:tab w:val="left" w:pos="584"/>
        </w:tabs>
        <w:spacing w:line="329" w:lineRule="auto"/>
        <w:jc w:val="center"/>
        <w:rPr>
          <w:sz w:val="28"/>
          <w:szCs w:val="28"/>
        </w:rPr>
      </w:pPr>
      <w:r>
        <w:rPr>
          <w:b/>
          <w:bCs/>
          <w:color w:val="000000"/>
          <w:w w:val="100"/>
          <w:sz w:val="28"/>
          <w:szCs w:val="28"/>
          <w:lang w:eastAsia="ru-RU" w:bidi="ru-RU"/>
        </w:rPr>
        <w:t>Примерные рабочие программы учебных предметов</w:t>
      </w:r>
    </w:p>
    <w:p w14:paraId="3454E77E" w14:textId="77777777" w:rsidR="00DF0CD0" w:rsidRDefault="00DF0CD0" w:rsidP="00DF0CD0">
      <w:pPr>
        <w:pStyle w:val="20"/>
        <w:numPr>
          <w:ilvl w:val="1"/>
          <w:numId w:val="1"/>
        </w:numPr>
        <w:tabs>
          <w:tab w:val="left" w:pos="1148"/>
        </w:tabs>
        <w:spacing w:line="329" w:lineRule="auto"/>
        <w:ind w:firstLine="540"/>
        <w:jc w:val="both"/>
        <w:rPr>
          <w:sz w:val="28"/>
          <w:szCs w:val="28"/>
        </w:rPr>
      </w:pPr>
      <w:r>
        <w:rPr>
          <w:b/>
          <w:bCs/>
          <w:color w:val="000000"/>
          <w:w w:val="100"/>
          <w:sz w:val="28"/>
          <w:szCs w:val="28"/>
          <w:lang w:eastAsia="ru-RU" w:bidi="ru-RU"/>
        </w:rPr>
        <w:t>Специальный цикл Примерной программы.</w:t>
      </w:r>
    </w:p>
    <w:p w14:paraId="3841A3EA" w14:textId="77777777" w:rsidR="00DF0CD0" w:rsidRDefault="00DF0CD0" w:rsidP="00DF0CD0">
      <w:pPr>
        <w:pStyle w:val="20"/>
        <w:numPr>
          <w:ilvl w:val="2"/>
          <w:numId w:val="1"/>
        </w:numPr>
        <w:tabs>
          <w:tab w:val="left" w:pos="1445"/>
        </w:tabs>
        <w:spacing w:line="329" w:lineRule="auto"/>
        <w:ind w:firstLine="540"/>
        <w:jc w:val="both"/>
        <w:rPr>
          <w:sz w:val="28"/>
          <w:szCs w:val="28"/>
        </w:rPr>
      </w:pPr>
      <w:r>
        <w:rPr>
          <w:b/>
          <w:bCs/>
          <w:color w:val="000000"/>
          <w:w w:val="100"/>
          <w:sz w:val="28"/>
          <w:szCs w:val="28"/>
          <w:lang w:eastAsia="ru-RU" w:bidi="ru-RU"/>
        </w:rPr>
        <w:t>Учебный предмет «Устройство и техническое обслуживание транспортных средств категории «В» как объектов управления».</w:t>
      </w:r>
    </w:p>
    <w:p w14:paraId="493A2B5D" w14:textId="77777777" w:rsidR="00DF0CD0" w:rsidRDefault="00DF0CD0" w:rsidP="00DF0CD0">
      <w:pPr>
        <w:pStyle w:val="20"/>
        <w:spacing w:line="329" w:lineRule="auto"/>
        <w:jc w:val="center"/>
        <w:rPr>
          <w:sz w:val="28"/>
          <w:szCs w:val="28"/>
        </w:rPr>
      </w:pPr>
      <w:r>
        <w:rPr>
          <w:b/>
          <w:bCs/>
          <w:color w:val="000000"/>
          <w:w w:val="100"/>
          <w:sz w:val="28"/>
          <w:szCs w:val="28"/>
          <w:lang w:eastAsia="ru-RU" w:bidi="ru-RU"/>
        </w:rPr>
        <w:t>Распределение учебных часов по разделам и темам</w:t>
      </w:r>
    </w:p>
    <w:p w14:paraId="579E6314" w14:textId="77777777" w:rsidR="00DF0CD0" w:rsidRDefault="00DF0CD0" w:rsidP="00DF0CD0">
      <w:pPr>
        <w:pStyle w:val="a5"/>
        <w:jc w:val="right"/>
      </w:pPr>
      <w:r>
        <w:rPr>
          <w:color w:val="000000"/>
          <w:lang w:eastAsia="ru-RU" w:bidi="ru-RU"/>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7"/>
        <w:gridCol w:w="902"/>
        <w:gridCol w:w="1925"/>
        <w:gridCol w:w="1718"/>
      </w:tblGrid>
      <w:tr w:rsidR="00DF0CD0" w14:paraId="15D317CC" w14:textId="77777777" w:rsidTr="00EF3A8A">
        <w:tblPrEx>
          <w:tblCellMar>
            <w:top w:w="0" w:type="dxa"/>
            <w:bottom w:w="0" w:type="dxa"/>
          </w:tblCellMar>
        </w:tblPrEx>
        <w:trPr>
          <w:trHeight w:hRule="exact" w:val="456"/>
          <w:jc w:val="center"/>
        </w:trPr>
        <w:tc>
          <w:tcPr>
            <w:tcW w:w="5717" w:type="dxa"/>
            <w:vMerge w:val="restart"/>
            <w:tcBorders>
              <w:top w:val="single" w:sz="4" w:space="0" w:color="auto"/>
              <w:left w:val="single" w:sz="4" w:space="0" w:color="auto"/>
            </w:tcBorders>
            <w:shd w:val="clear" w:color="auto" w:fill="auto"/>
          </w:tcPr>
          <w:p w14:paraId="724BDD5D" w14:textId="77777777" w:rsidR="00DF0CD0" w:rsidRDefault="00DF0CD0" w:rsidP="00EF3A8A">
            <w:pPr>
              <w:pStyle w:val="a7"/>
              <w:spacing w:before="80" w:line="240" w:lineRule="auto"/>
              <w:ind w:firstLine="0"/>
              <w:jc w:val="center"/>
              <w:rPr>
                <w:sz w:val="22"/>
                <w:szCs w:val="22"/>
              </w:rPr>
            </w:pPr>
            <w:r>
              <w:rPr>
                <w:color w:val="000000"/>
                <w:sz w:val="22"/>
                <w:szCs w:val="22"/>
                <w:lang w:eastAsia="ru-RU" w:bidi="ru-RU"/>
              </w:rPr>
              <w:t>Наименование разделов и тем</w:t>
            </w:r>
          </w:p>
        </w:tc>
        <w:tc>
          <w:tcPr>
            <w:tcW w:w="4545" w:type="dxa"/>
            <w:gridSpan w:val="3"/>
            <w:tcBorders>
              <w:top w:val="single" w:sz="4" w:space="0" w:color="auto"/>
              <w:left w:val="single" w:sz="4" w:space="0" w:color="auto"/>
              <w:right w:val="single" w:sz="4" w:space="0" w:color="auto"/>
            </w:tcBorders>
            <w:shd w:val="clear" w:color="auto" w:fill="auto"/>
            <w:vAlign w:val="center"/>
          </w:tcPr>
          <w:p w14:paraId="6378369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Количество часов</w:t>
            </w:r>
          </w:p>
        </w:tc>
      </w:tr>
      <w:tr w:rsidR="00DF0CD0" w14:paraId="3050FD97" w14:textId="77777777" w:rsidTr="00EF3A8A">
        <w:tblPrEx>
          <w:tblCellMar>
            <w:top w:w="0" w:type="dxa"/>
            <w:bottom w:w="0" w:type="dxa"/>
          </w:tblCellMar>
        </w:tblPrEx>
        <w:trPr>
          <w:trHeight w:hRule="exact" w:val="446"/>
          <w:jc w:val="center"/>
        </w:trPr>
        <w:tc>
          <w:tcPr>
            <w:tcW w:w="5717" w:type="dxa"/>
            <w:vMerge/>
            <w:tcBorders>
              <w:left w:val="single" w:sz="4" w:space="0" w:color="auto"/>
            </w:tcBorders>
            <w:shd w:val="clear" w:color="auto" w:fill="auto"/>
          </w:tcPr>
          <w:p w14:paraId="5E44B7E3" w14:textId="77777777" w:rsidR="00DF0CD0" w:rsidRDefault="00DF0CD0" w:rsidP="00EF3A8A"/>
        </w:tc>
        <w:tc>
          <w:tcPr>
            <w:tcW w:w="902" w:type="dxa"/>
            <w:vMerge w:val="restart"/>
            <w:tcBorders>
              <w:top w:val="single" w:sz="4" w:space="0" w:color="auto"/>
              <w:left w:val="single" w:sz="4" w:space="0" w:color="auto"/>
            </w:tcBorders>
            <w:shd w:val="clear" w:color="auto" w:fill="auto"/>
          </w:tcPr>
          <w:p w14:paraId="0D4F63F2" w14:textId="77777777" w:rsidR="00DF0CD0" w:rsidRDefault="00DF0CD0" w:rsidP="00EF3A8A">
            <w:pPr>
              <w:pStyle w:val="a7"/>
              <w:spacing w:before="80" w:line="240" w:lineRule="auto"/>
              <w:ind w:firstLine="0"/>
              <w:jc w:val="center"/>
              <w:rPr>
                <w:sz w:val="22"/>
                <w:szCs w:val="22"/>
              </w:rPr>
            </w:pPr>
            <w:r>
              <w:rPr>
                <w:color w:val="000000"/>
                <w:sz w:val="22"/>
                <w:szCs w:val="22"/>
                <w:lang w:eastAsia="ru-RU" w:bidi="ru-RU"/>
              </w:rPr>
              <w:t>Всего</w:t>
            </w:r>
          </w:p>
        </w:tc>
        <w:tc>
          <w:tcPr>
            <w:tcW w:w="3643" w:type="dxa"/>
            <w:gridSpan w:val="2"/>
            <w:tcBorders>
              <w:top w:val="single" w:sz="4" w:space="0" w:color="auto"/>
              <w:left w:val="single" w:sz="4" w:space="0" w:color="auto"/>
              <w:right w:val="single" w:sz="4" w:space="0" w:color="auto"/>
            </w:tcBorders>
            <w:shd w:val="clear" w:color="auto" w:fill="auto"/>
            <w:vAlign w:val="center"/>
          </w:tcPr>
          <w:p w14:paraId="39BA04A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В том числе</w:t>
            </w:r>
          </w:p>
        </w:tc>
      </w:tr>
      <w:tr w:rsidR="00DF0CD0" w14:paraId="35B37DE3" w14:textId="77777777" w:rsidTr="00EF3A8A">
        <w:tblPrEx>
          <w:tblCellMar>
            <w:top w:w="0" w:type="dxa"/>
            <w:bottom w:w="0" w:type="dxa"/>
          </w:tblCellMar>
        </w:tblPrEx>
        <w:trPr>
          <w:trHeight w:hRule="exact" w:val="686"/>
          <w:jc w:val="center"/>
        </w:trPr>
        <w:tc>
          <w:tcPr>
            <w:tcW w:w="5717" w:type="dxa"/>
            <w:vMerge/>
            <w:tcBorders>
              <w:left w:val="single" w:sz="4" w:space="0" w:color="auto"/>
            </w:tcBorders>
            <w:shd w:val="clear" w:color="auto" w:fill="auto"/>
          </w:tcPr>
          <w:p w14:paraId="2E1D66EB" w14:textId="77777777" w:rsidR="00DF0CD0" w:rsidRDefault="00DF0CD0" w:rsidP="00EF3A8A"/>
        </w:tc>
        <w:tc>
          <w:tcPr>
            <w:tcW w:w="902" w:type="dxa"/>
            <w:vMerge/>
            <w:tcBorders>
              <w:left w:val="single" w:sz="4" w:space="0" w:color="auto"/>
            </w:tcBorders>
            <w:shd w:val="clear" w:color="auto" w:fill="auto"/>
          </w:tcPr>
          <w:p w14:paraId="39020FC7" w14:textId="77777777" w:rsidR="00DF0CD0" w:rsidRDefault="00DF0CD0" w:rsidP="00EF3A8A"/>
        </w:tc>
        <w:tc>
          <w:tcPr>
            <w:tcW w:w="1925" w:type="dxa"/>
            <w:tcBorders>
              <w:top w:val="single" w:sz="4" w:space="0" w:color="auto"/>
              <w:left w:val="single" w:sz="4" w:space="0" w:color="auto"/>
            </w:tcBorders>
            <w:shd w:val="clear" w:color="auto" w:fill="auto"/>
            <w:vAlign w:val="center"/>
          </w:tcPr>
          <w:p w14:paraId="1F2406EF" w14:textId="77777777" w:rsidR="00DF0CD0" w:rsidRDefault="00DF0CD0" w:rsidP="00EF3A8A">
            <w:pPr>
              <w:pStyle w:val="a7"/>
              <w:spacing w:line="218" w:lineRule="auto"/>
              <w:ind w:firstLine="0"/>
              <w:jc w:val="center"/>
              <w:rPr>
                <w:sz w:val="22"/>
                <w:szCs w:val="22"/>
              </w:rPr>
            </w:pPr>
            <w:r>
              <w:rPr>
                <w:color w:val="000000"/>
                <w:sz w:val="22"/>
                <w:szCs w:val="22"/>
                <w:lang w:eastAsia="ru-RU" w:bidi="ru-RU"/>
              </w:rPr>
              <w:t>Теоретические занятия</w:t>
            </w:r>
          </w:p>
        </w:tc>
        <w:tc>
          <w:tcPr>
            <w:tcW w:w="1718" w:type="dxa"/>
            <w:tcBorders>
              <w:top w:val="single" w:sz="4" w:space="0" w:color="auto"/>
              <w:left w:val="single" w:sz="4" w:space="0" w:color="auto"/>
              <w:right w:val="single" w:sz="4" w:space="0" w:color="auto"/>
            </w:tcBorders>
            <w:shd w:val="clear" w:color="auto" w:fill="auto"/>
            <w:vAlign w:val="center"/>
          </w:tcPr>
          <w:p w14:paraId="442AB6CC" w14:textId="77777777" w:rsidR="00DF0CD0" w:rsidRDefault="00DF0CD0" w:rsidP="00EF3A8A">
            <w:pPr>
              <w:pStyle w:val="a7"/>
              <w:spacing w:line="223" w:lineRule="auto"/>
              <w:ind w:firstLine="0"/>
              <w:jc w:val="center"/>
              <w:rPr>
                <w:sz w:val="22"/>
                <w:szCs w:val="22"/>
              </w:rPr>
            </w:pPr>
            <w:r>
              <w:rPr>
                <w:color w:val="000000"/>
                <w:sz w:val="22"/>
                <w:szCs w:val="22"/>
                <w:lang w:eastAsia="ru-RU" w:bidi="ru-RU"/>
              </w:rPr>
              <w:t>Практические занятия</w:t>
            </w:r>
          </w:p>
        </w:tc>
      </w:tr>
      <w:tr w:rsidR="00DF0CD0" w14:paraId="5DA8AB45" w14:textId="77777777" w:rsidTr="00EF3A8A">
        <w:tblPrEx>
          <w:tblCellMar>
            <w:top w:w="0" w:type="dxa"/>
            <w:bottom w:w="0" w:type="dxa"/>
          </w:tblCellMar>
        </w:tblPrEx>
        <w:trPr>
          <w:trHeight w:hRule="exact" w:val="442"/>
          <w:jc w:val="center"/>
        </w:trPr>
        <w:tc>
          <w:tcPr>
            <w:tcW w:w="10262" w:type="dxa"/>
            <w:gridSpan w:val="4"/>
            <w:tcBorders>
              <w:top w:val="single" w:sz="4" w:space="0" w:color="auto"/>
              <w:left w:val="single" w:sz="4" w:space="0" w:color="auto"/>
              <w:right w:val="single" w:sz="4" w:space="0" w:color="auto"/>
            </w:tcBorders>
            <w:shd w:val="clear" w:color="auto" w:fill="auto"/>
            <w:vAlign w:val="center"/>
          </w:tcPr>
          <w:p w14:paraId="41F135C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Устройство транспортных средств</w:t>
            </w:r>
          </w:p>
        </w:tc>
      </w:tr>
      <w:tr w:rsidR="00DF0CD0" w14:paraId="58E0BAB8" w14:textId="77777777" w:rsidTr="00EF3A8A">
        <w:tblPrEx>
          <w:tblCellMar>
            <w:top w:w="0" w:type="dxa"/>
            <w:bottom w:w="0" w:type="dxa"/>
          </w:tblCellMar>
        </w:tblPrEx>
        <w:trPr>
          <w:trHeight w:hRule="exact" w:val="446"/>
          <w:jc w:val="center"/>
        </w:trPr>
        <w:tc>
          <w:tcPr>
            <w:tcW w:w="5717" w:type="dxa"/>
            <w:tcBorders>
              <w:top w:val="single" w:sz="4" w:space="0" w:color="auto"/>
              <w:left w:val="single" w:sz="4" w:space="0" w:color="auto"/>
            </w:tcBorders>
            <w:shd w:val="clear" w:color="auto" w:fill="auto"/>
            <w:vAlign w:val="center"/>
          </w:tcPr>
          <w:p w14:paraId="2ABF54B4"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транспортных средств категории «В»</w:t>
            </w:r>
          </w:p>
        </w:tc>
        <w:tc>
          <w:tcPr>
            <w:tcW w:w="902" w:type="dxa"/>
            <w:tcBorders>
              <w:top w:val="single" w:sz="4" w:space="0" w:color="auto"/>
              <w:left w:val="single" w:sz="4" w:space="0" w:color="auto"/>
            </w:tcBorders>
            <w:shd w:val="clear" w:color="auto" w:fill="auto"/>
            <w:vAlign w:val="center"/>
          </w:tcPr>
          <w:p w14:paraId="092140AE" w14:textId="77777777" w:rsidR="00DF0CD0" w:rsidRDefault="00DF0CD0" w:rsidP="00EF3A8A">
            <w:pPr>
              <w:pStyle w:val="a7"/>
              <w:spacing w:line="240" w:lineRule="auto"/>
              <w:ind w:firstLine="360"/>
              <w:rPr>
                <w:sz w:val="22"/>
                <w:szCs w:val="22"/>
              </w:rPr>
            </w:pPr>
            <w:r>
              <w:rPr>
                <w:color w:val="000000"/>
                <w:sz w:val="22"/>
                <w:szCs w:val="22"/>
                <w:lang w:eastAsia="ru-RU" w:bidi="ru-RU"/>
              </w:rPr>
              <w:t>1</w:t>
            </w:r>
          </w:p>
        </w:tc>
        <w:tc>
          <w:tcPr>
            <w:tcW w:w="1925" w:type="dxa"/>
            <w:tcBorders>
              <w:top w:val="single" w:sz="4" w:space="0" w:color="auto"/>
              <w:left w:val="single" w:sz="4" w:space="0" w:color="auto"/>
            </w:tcBorders>
            <w:shd w:val="clear" w:color="auto" w:fill="auto"/>
            <w:vAlign w:val="center"/>
          </w:tcPr>
          <w:p w14:paraId="5BBB0B0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718" w:type="dxa"/>
            <w:tcBorders>
              <w:top w:val="single" w:sz="4" w:space="0" w:color="auto"/>
              <w:left w:val="single" w:sz="4" w:space="0" w:color="auto"/>
              <w:right w:val="single" w:sz="4" w:space="0" w:color="auto"/>
            </w:tcBorders>
            <w:shd w:val="clear" w:color="auto" w:fill="auto"/>
            <w:vAlign w:val="center"/>
          </w:tcPr>
          <w:p w14:paraId="31A3181C"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r>
      <w:tr w:rsidR="00DF0CD0" w14:paraId="20E53763" w14:textId="77777777" w:rsidTr="00EF3A8A">
        <w:tblPrEx>
          <w:tblCellMar>
            <w:top w:w="0" w:type="dxa"/>
            <w:bottom w:w="0" w:type="dxa"/>
          </w:tblCellMar>
        </w:tblPrEx>
        <w:trPr>
          <w:trHeight w:hRule="exact" w:val="677"/>
          <w:jc w:val="center"/>
        </w:trPr>
        <w:tc>
          <w:tcPr>
            <w:tcW w:w="5717" w:type="dxa"/>
            <w:tcBorders>
              <w:top w:val="single" w:sz="4" w:space="0" w:color="auto"/>
              <w:left w:val="single" w:sz="4" w:space="0" w:color="auto"/>
            </w:tcBorders>
            <w:shd w:val="clear" w:color="auto" w:fill="auto"/>
            <w:vAlign w:val="center"/>
          </w:tcPr>
          <w:p w14:paraId="406808CC" w14:textId="77777777" w:rsidR="00DF0CD0" w:rsidRDefault="00DF0CD0" w:rsidP="00EF3A8A">
            <w:pPr>
              <w:pStyle w:val="a7"/>
              <w:spacing w:line="218" w:lineRule="auto"/>
              <w:ind w:firstLine="0"/>
              <w:rPr>
                <w:sz w:val="22"/>
                <w:szCs w:val="22"/>
              </w:rPr>
            </w:pPr>
            <w:r>
              <w:rPr>
                <w:color w:val="000000"/>
                <w:sz w:val="22"/>
                <w:szCs w:val="22"/>
                <w:lang w:eastAsia="ru-RU" w:bidi="ru-RU"/>
              </w:rPr>
              <w:t>Кузов автомобиля, рабочее место водителя, системы пассивной безопасности</w:t>
            </w:r>
          </w:p>
        </w:tc>
        <w:tc>
          <w:tcPr>
            <w:tcW w:w="902" w:type="dxa"/>
            <w:tcBorders>
              <w:top w:val="single" w:sz="4" w:space="0" w:color="auto"/>
              <w:left w:val="single" w:sz="4" w:space="0" w:color="auto"/>
            </w:tcBorders>
            <w:shd w:val="clear" w:color="auto" w:fill="auto"/>
          </w:tcPr>
          <w:p w14:paraId="72265FC9" w14:textId="77777777" w:rsidR="00DF0CD0" w:rsidRDefault="00DF0CD0" w:rsidP="00EF3A8A">
            <w:pPr>
              <w:pStyle w:val="a7"/>
              <w:spacing w:before="80" w:line="240" w:lineRule="auto"/>
              <w:ind w:firstLine="360"/>
              <w:rPr>
                <w:sz w:val="22"/>
                <w:szCs w:val="22"/>
              </w:rPr>
            </w:pPr>
            <w:r>
              <w:rPr>
                <w:color w:val="000000"/>
                <w:sz w:val="22"/>
                <w:szCs w:val="22"/>
                <w:lang w:eastAsia="ru-RU" w:bidi="ru-RU"/>
              </w:rPr>
              <w:t>1</w:t>
            </w:r>
          </w:p>
        </w:tc>
        <w:tc>
          <w:tcPr>
            <w:tcW w:w="1925" w:type="dxa"/>
            <w:tcBorders>
              <w:top w:val="single" w:sz="4" w:space="0" w:color="auto"/>
              <w:left w:val="single" w:sz="4" w:space="0" w:color="auto"/>
            </w:tcBorders>
            <w:shd w:val="clear" w:color="auto" w:fill="auto"/>
          </w:tcPr>
          <w:p w14:paraId="45358E84" w14:textId="77777777" w:rsidR="00DF0CD0" w:rsidRDefault="00DF0CD0" w:rsidP="00EF3A8A">
            <w:pPr>
              <w:pStyle w:val="a7"/>
              <w:spacing w:before="80" w:line="240" w:lineRule="auto"/>
              <w:ind w:firstLine="0"/>
              <w:jc w:val="center"/>
              <w:rPr>
                <w:sz w:val="22"/>
                <w:szCs w:val="22"/>
              </w:rPr>
            </w:pPr>
            <w:r>
              <w:rPr>
                <w:color w:val="000000"/>
                <w:sz w:val="22"/>
                <w:szCs w:val="22"/>
                <w:lang w:eastAsia="ru-RU" w:bidi="ru-RU"/>
              </w:rPr>
              <w:t>1</w:t>
            </w:r>
          </w:p>
        </w:tc>
        <w:tc>
          <w:tcPr>
            <w:tcW w:w="1718" w:type="dxa"/>
            <w:tcBorders>
              <w:top w:val="single" w:sz="4" w:space="0" w:color="auto"/>
              <w:left w:val="single" w:sz="4" w:space="0" w:color="auto"/>
              <w:right w:val="single" w:sz="4" w:space="0" w:color="auto"/>
            </w:tcBorders>
            <w:shd w:val="clear" w:color="auto" w:fill="auto"/>
            <w:vAlign w:val="center"/>
          </w:tcPr>
          <w:p w14:paraId="32A9386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r>
      <w:tr w:rsidR="00DF0CD0" w14:paraId="34CB6C4E" w14:textId="77777777" w:rsidTr="00EF3A8A">
        <w:tblPrEx>
          <w:tblCellMar>
            <w:top w:w="0" w:type="dxa"/>
            <w:bottom w:w="0" w:type="dxa"/>
          </w:tblCellMar>
        </w:tblPrEx>
        <w:trPr>
          <w:trHeight w:hRule="exact" w:val="446"/>
          <w:jc w:val="center"/>
        </w:trPr>
        <w:tc>
          <w:tcPr>
            <w:tcW w:w="5717" w:type="dxa"/>
            <w:tcBorders>
              <w:top w:val="single" w:sz="4" w:space="0" w:color="auto"/>
              <w:left w:val="single" w:sz="4" w:space="0" w:color="auto"/>
            </w:tcBorders>
            <w:shd w:val="clear" w:color="auto" w:fill="auto"/>
            <w:vAlign w:val="center"/>
          </w:tcPr>
          <w:p w14:paraId="148A8964"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трансмиссии</w:t>
            </w:r>
          </w:p>
        </w:tc>
        <w:tc>
          <w:tcPr>
            <w:tcW w:w="902" w:type="dxa"/>
            <w:tcBorders>
              <w:top w:val="single" w:sz="4" w:space="0" w:color="auto"/>
              <w:left w:val="single" w:sz="4" w:space="0" w:color="auto"/>
            </w:tcBorders>
            <w:shd w:val="clear" w:color="auto" w:fill="auto"/>
            <w:vAlign w:val="center"/>
          </w:tcPr>
          <w:p w14:paraId="21C56C30" w14:textId="77777777" w:rsidR="00DF0CD0" w:rsidRDefault="00DF0CD0" w:rsidP="00EF3A8A">
            <w:pPr>
              <w:pStyle w:val="a7"/>
              <w:spacing w:line="240" w:lineRule="auto"/>
              <w:ind w:firstLine="360"/>
              <w:rPr>
                <w:sz w:val="22"/>
                <w:szCs w:val="22"/>
              </w:rPr>
            </w:pPr>
            <w:r>
              <w:rPr>
                <w:color w:val="000000"/>
                <w:sz w:val="22"/>
                <w:szCs w:val="22"/>
                <w:lang w:eastAsia="ru-RU" w:bidi="ru-RU"/>
              </w:rPr>
              <w:t>1</w:t>
            </w:r>
          </w:p>
        </w:tc>
        <w:tc>
          <w:tcPr>
            <w:tcW w:w="1925" w:type="dxa"/>
            <w:tcBorders>
              <w:top w:val="single" w:sz="4" w:space="0" w:color="auto"/>
              <w:left w:val="single" w:sz="4" w:space="0" w:color="auto"/>
            </w:tcBorders>
            <w:shd w:val="clear" w:color="auto" w:fill="auto"/>
            <w:vAlign w:val="center"/>
          </w:tcPr>
          <w:p w14:paraId="2DD44362"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718" w:type="dxa"/>
            <w:tcBorders>
              <w:top w:val="single" w:sz="4" w:space="0" w:color="auto"/>
              <w:left w:val="single" w:sz="4" w:space="0" w:color="auto"/>
              <w:right w:val="single" w:sz="4" w:space="0" w:color="auto"/>
            </w:tcBorders>
            <w:shd w:val="clear" w:color="auto" w:fill="auto"/>
            <w:vAlign w:val="center"/>
          </w:tcPr>
          <w:p w14:paraId="4329C731"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r>
      <w:tr w:rsidR="00DF0CD0" w14:paraId="4FF03945" w14:textId="77777777" w:rsidTr="00EF3A8A">
        <w:tblPrEx>
          <w:tblCellMar>
            <w:top w:w="0" w:type="dxa"/>
            <w:bottom w:w="0" w:type="dxa"/>
          </w:tblCellMar>
        </w:tblPrEx>
        <w:trPr>
          <w:trHeight w:hRule="exact" w:val="451"/>
          <w:jc w:val="center"/>
        </w:trPr>
        <w:tc>
          <w:tcPr>
            <w:tcW w:w="5717" w:type="dxa"/>
            <w:tcBorders>
              <w:top w:val="single" w:sz="4" w:space="0" w:color="auto"/>
              <w:left w:val="single" w:sz="4" w:space="0" w:color="auto"/>
            </w:tcBorders>
            <w:shd w:val="clear" w:color="auto" w:fill="auto"/>
            <w:vAlign w:val="center"/>
          </w:tcPr>
          <w:p w14:paraId="7B06CD71" w14:textId="77777777" w:rsidR="00DF0CD0" w:rsidRDefault="00DF0CD0" w:rsidP="00EF3A8A">
            <w:pPr>
              <w:pStyle w:val="a7"/>
              <w:spacing w:line="240" w:lineRule="auto"/>
              <w:ind w:firstLine="0"/>
              <w:rPr>
                <w:sz w:val="22"/>
                <w:szCs w:val="22"/>
              </w:rPr>
            </w:pPr>
            <w:r>
              <w:rPr>
                <w:color w:val="000000"/>
                <w:sz w:val="22"/>
                <w:szCs w:val="22"/>
                <w:lang w:eastAsia="ru-RU" w:bidi="ru-RU"/>
              </w:rPr>
              <w:t>Назначение и состав ходовой части</w:t>
            </w:r>
          </w:p>
        </w:tc>
        <w:tc>
          <w:tcPr>
            <w:tcW w:w="902" w:type="dxa"/>
            <w:tcBorders>
              <w:top w:val="single" w:sz="4" w:space="0" w:color="auto"/>
              <w:left w:val="single" w:sz="4" w:space="0" w:color="auto"/>
            </w:tcBorders>
            <w:shd w:val="clear" w:color="auto" w:fill="auto"/>
            <w:vAlign w:val="center"/>
          </w:tcPr>
          <w:p w14:paraId="4F045179" w14:textId="77777777" w:rsidR="00DF0CD0" w:rsidRDefault="00DF0CD0" w:rsidP="00EF3A8A">
            <w:pPr>
              <w:pStyle w:val="a7"/>
              <w:spacing w:line="240" w:lineRule="auto"/>
              <w:ind w:firstLine="360"/>
              <w:rPr>
                <w:sz w:val="22"/>
                <w:szCs w:val="22"/>
              </w:rPr>
            </w:pPr>
            <w:r>
              <w:rPr>
                <w:color w:val="000000"/>
                <w:sz w:val="22"/>
                <w:szCs w:val="22"/>
                <w:lang w:eastAsia="ru-RU" w:bidi="ru-RU"/>
              </w:rPr>
              <w:t>1</w:t>
            </w:r>
          </w:p>
        </w:tc>
        <w:tc>
          <w:tcPr>
            <w:tcW w:w="1925" w:type="dxa"/>
            <w:tcBorders>
              <w:top w:val="single" w:sz="4" w:space="0" w:color="auto"/>
              <w:left w:val="single" w:sz="4" w:space="0" w:color="auto"/>
            </w:tcBorders>
            <w:shd w:val="clear" w:color="auto" w:fill="auto"/>
            <w:vAlign w:val="center"/>
          </w:tcPr>
          <w:p w14:paraId="73B67EAC"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718" w:type="dxa"/>
            <w:tcBorders>
              <w:top w:val="single" w:sz="4" w:space="0" w:color="auto"/>
              <w:left w:val="single" w:sz="4" w:space="0" w:color="auto"/>
              <w:right w:val="single" w:sz="4" w:space="0" w:color="auto"/>
            </w:tcBorders>
            <w:shd w:val="clear" w:color="auto" w:fill="auto"/>
            <w:vAlign w:val="center"/>
          </w:tcPr>
          <w:p w14:paraId="3B26860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r>
      <w:tr w:rsidR="00DF0CD0" w14:paraId="62EB7D7F" w14:textId="77777777" w:rsidTr="00EF3A8A">
        <w:tblPrEx>
          <w:tblCellMar>
            <w:top w:w="0" w:type="dxa"/>
            <w:bottom w:w="0" w:type="dxa"/>
          </w:tblCellMar>
        </w:tblPrEx>
        <w:trPr>
          <w:trHeight w:hRule="exact" w:val="451"/>
          <w:jc w:val="center"/>
        </w:trPr>
        <w:tc>
          <w:tcPr>
            <w:tcW w:w="5717" w:type="dxa"/>
            <w:tcBorders>
              <w:top w:val="single" w:sz="4" w:space="0" w:color="auto"/>
              <w:left w:val="single" w:sz="4" w:space="0" w:color="auto"/>
            </w:tcBorders>
            <w:shd w:val="clear" w:color="auto" w:fill="auto"/>
            <w:vAlign w:val="center"/>
          </w:tcPr>
          <w:p w14:paraId="4DD1E288"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принцип работы тормозных систем</w:t>
            </w:r>
          </w:p>
        </w:tc>
        <w:tc>
          <w:tcPr>
            <w:tcW w:w="902" w:type="dxa"/>
            <w:tcBorders>
              <w:top w:val="single" w:sz="4" w:space="0" w:color="auto"/>
              <w:left w:val="single" w:sz="4" w:space="0" w:color="auto"/>
            </w:tcBorders>
            <w:shd w:val="clear" w:color="auto" w:fill="auto"/>
            <w:vAlign w:val="center"/>
          </w:tcPr>
          <w:p w14:paraId="07EC6CC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c>
          <w:tcPr>
            <w:tcW w:w="1925" w:type="dxa"/>
            <w:tcBorders>
              <w:top w:val="single" w:sz="4" w:space="0" w:color="auto"/>
              <w:left w:val="single" w:sz="4" w:space="0" w:color="auto"/>
            </w:tcBorders>
            <w:shd w:val="clear" w:color="auto" w:fill="auto"/>
            <w:vAlign w:val="center"/>
          </w:tcPr>
          <w:p w14:paraId="1415BAF4"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c>
          <w:tcPr>
            <w:tcW w:w="1718" w:type="dxa"/>
            <w:tcBorders>
              <w:top w:val="single" w:sz="4" w:space="0" w:color="auto"/>
              <w:left w:val="single" w:sz="4" w:space="0" w:color="auto"/>
              <w:right w:val="single" w:sz="4" w:space="0" w:color="auto"/>
            </w:tcBorders>
            <w:shd w:val="clear" w:color="auto" w:fill="auto"/>
            <w:vAlign w:val="center"/>
          </w:tcPr>
          <w:p w14:paraId="20B1E002"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r>
      <w:tr w:rsidR="00DF0CD0" w14:paraId="77754582" w14:textId="77777777" w:rsidTr="00EF3A8A">
        <w:tblPrEx>
          <w:tblCellMar>
            <w:top w:w="0" w:type="dxa"/>
            <w:bottom w:w="0" w:type="dxa"/>
          </w:tblCellMar>
        </w:tblPrEx>
        <w:trPr>
          <w:trHeight w:hRule="exact" w:val="672"/>
          <w:jc w:val="center"/>
        </w:trPr>
        <w:tc>
          <w:tcPr>
            <w:tcW w:w="5717" w:type="dxa"/>
            <w:tcBorders>
              <w:top w:val="single" w:sz="4" w:space="0" w:color="auto"/>
              <w:left w:val="single" w:sz="4" w:space="0" w:color="auto"/>
            </w:tcBorders>
            <w:shd w:val="clear" w:color="auto" w:fill="auto"/>
            <w:vAlign w:val="center"/>
          </w:tcPr>
          <w:p w14:paraId="7F3A69FE" w14:textId="77777777" w:rsidR="00DF0CD0" w:rsidRDefault="00DF0CD0" w:rsidP="00EF3A8A">
            <w:pPr>
              <w:pStyle w:val="a7"/>
              <w:spacing w:line="223" w:lineRule="auto"/>
              <w:ind w:firstLine="0"/>
              <w:rPr>
                <w:sz w:val="22"/>
                <w:szCs w:val="22"/>
              </w:rPr>
            </w:pPr>
            <w:r>
              <w:rPr>
                <w:color w:val="000000"/>
                <w:sz w:val="22"/>
                <w:szCs w:val="22"/>
                <w:lang w:eastAsia="ru-RU" w:bidi="ru-RU"/>
              </w:rPr>
              <w:t>Общее устройство и принцип работы системы рулевого управления</w:t>
            </w:r>
          </w:p>
        </w:tc>
        <w:tc>
          <w:tcPr>
            <w:tcW w:w="902" w:type="dxa"/>
            <w:tcBorders>
              <w:top w:val="single" w:sz="4" w:space="0" w:color="auto"/>
              <w:left w:val="single" w:sz="4" w:space="0" w:color="auto"/>
            </w:tcBorders>
            <w:shd w:val="clear" w:color="auto" w:fill="auto"/>
          </w:tcPr>
          <w:p w14:paraId="7F0134F3" w14:textId="77777777" w:rsidR="00DF0CD0" w:rsidRDefault="00DF0CD0" w:rsidP="00EF3A8A">
            <w:pPr>
              <w:pStyle w:val="a7"/>
              <w:spacing w:line="240" w:lineRule="auto"/>
              <w:ind w:firstLine="360"/>
              <w:rPr>
                <w:sz w:val="22"/>
                <w:szCs w:val="22"/>
              </w:rPr>
            </w:pPr>
            <w:r>
              <w:rPr>
                <w:color w:val="000000"/>
                <w:sz w:val="22"/>
                <w:szCs w:val="22"/>
                <w:lang w:eastAsia="ru-RU" w:bidi="ru-RU"/>
              </w:rPr>
              <w:t>1</w:t>
            </w:r>
          </w:p>
        </w:tc>
        <w:tc>
          <w:tcPr>
            <w:tcW w:w="1925" w:type="dxa"/>
            <w:tcBorders>
              <w:top w:val="single" w:sz="4" w:space="0" w:color="auto"/>
              <w:left w:val="single" w:sz="4" w:space="0" w:color="auto"/>
            </w:tcBorders>
            <w:shd w:val="clear" w:color="auto" w:fill="auto"/>
          </w:tcPr>
          <w:p w14:paraId="6C593BE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718" w:type="dxa"/>
            <w:tcBorders>
              <w:top w:val="single" w:sz="4" w:space="0" w:color="auto"/>
              <w:left w:val="single" w:sz="4" w:space="0" w:color="auto"/>
              <w:right w:val="single" w:sz="4" w:space="0" w:color="auto"/>
            </w:tcBorders>
            <w:shd w:val="clear" w:color="auto" w:fill="auto"/>
          </w:tcPr>
          <w:p w14:paraId="365BB681" w14:textId="77777777" w:rsidR="00DF0CD0" w:rsidRDefault="00DF0CD0" w:rsidP="00EF3A8A">
            <w:pPr>
              <w:pStyle w:val="a7"/>
              <w:spacing w:before="200" w:line="240" w:lineRule="auto"/>
              <w:ind w:firstLine="0"/>
              <w:jc w:val="center"/>
              <w:rPr>
                <w:sz w:val="22"/>
                <w:szCs w:val="22"/>
              </w:rPr>
            </w:pPr>
            <w:r>
              <w:rPr>
                <w:color w:val="000000"/>
                <w:sz w:val="22"/>
                <w:szCs w:val="22"/>
                <w:lang w:eastAsia="ru-RU" w:bidi="ru-RU"/>
              </w:rPr>
              <w:t>-</w:t>
            </w:r>
          </w:p>
        </w:tc>
      </w:tr>
      <w:tr w:rsidR="00DF0CD0" w14:paraId="4FDFB108" w14:textId="77777777" w:rsidTr="00EF3A8A">
        <w:tblPrEx>
          <w:tblCellMar>
            <w:top w:w="0" w:type="dxa"/>
            <w:bottom w:w="0" w:type="dxa"/>
          </w:tblCellMar>
        </w:tblPrEx>
        <w:trPr>
          <w:trHeight w:hRule="exact" w:val="451"/>
          <w:jc w:val="center"/>
        </w:trPr>
        <w:tc>
          <w:tcPr>
            <w:tcW w:w="5717" w:type="dxa"/>
            <w:tcBorders>
              <w:top w:val="single" w:sz="4" w:space="0" w:color="auto"/>
              <w:left w:val="single" w:sz="4" w:space="0" w:color="auto"/>
            </w:tcBorders>
            <w:shd w:val="clear" w:color="auto" w:fill="auto"/>
            <w:vAlign w:val="center"/>
          </w:tcPr>
          <w:p w14:paraId="68F8737A" w14:textId="77777777" w:rsidR="00DF0CD0" w:rsidRDefault="00DF0CD0" w:rsidP="00EF3A8A">
            <w:pPr>
              <w:pStyle w:val="a7"/>
              <w:spacing w:line="240" w:lineRule="auto"/>
              <w:ind w:firstLine="0"/>
              <w:rPr>
                <w:sz w:val="22"/>
                <w:szCs w:val="22"/>
              </w:rPr>
            </w:pPr>
            <w:r>
              <w:rPr>
                <w:color w:val="000000"/>
                <w:sz w:val="22"/>
                <w:szCs w:val="22"/>
                <w:lang w:eastAsia="ru-RU" w:bidi="ru-RU"/>
              </w:rPr>
              <w:t>Электронные системы помощи водителю</w:t>
            </w:r>
          </w:p>
        </w:tc>
        <w:tc>
          <w:tcPr>
            <w:tcW w:w="902" w:type="dxa"/>
            <w:tcBorders>
              <w:top w:val="single" w:sz="4" w:space="0" w:color="auto"/>
              <w:left w:val="single" w:sz="4" w:space="0" w:color="auto"/>
            </w:tcBorders>
            <w:shd w:val="clear" w:color="auto" w:fill="auto"/>
            <w:vAlign w:val="center"/>
          </w:tcPr>
          <w:p w14:paraId="1E72F4DA" w14:textId="77777777" w:rsidR="00DF0CD0" w:rsidRDefault="00DF0CD0" w:rsidP="00EF3A8A">
            <w:pPr>
              <w:pStyle w:val="a7"/>
              <w:spacing w:line="240" w:lineRule="auto"/>
              <w:ind w:firstLine="360"/>
              <w:rPr>
                <w:sz w:val="22"/>
                <w:szCs w:val="22"/>
              </w:rPr>
            </w:pPr>
            <w:r>
              <w:rPr>
                <w:color w:val="000000"/>
                <w:sz w:val="22"/>
                <w:szCs w:val="22"/>
                <w:lang w:eastAsia="ru-RU" w:bidi="ru-RU"/>
              </w:rPr>
              <w:t>1</w:t>
            </w:r>
          </w:p>
        </w:tc>
        <w:tc>
          <w:tcPr>
            <w:tcW w:w="1925" w:type="dxa"/>
            <w:tcBorders>
              <w:top w:val="single" w:sz="4" w:space="0" w:color="auto"/>
              <w:left w:val="single" w:sz="4" w:space="0" w:color="auto"/>
            </w:tcBorders>
            <w:shd w:val="clear" w:color="auto" w:fill="auto"/>
            <w:vAlign w:val="center"/>
          </w:tcPr>
          <w:p w14:paraId="3B280764"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718" w:type="dxa"/>
            <w:tcBorders>
              <w:top w:val="single" w:sz="4" w:space="0" w:color="auto"/>
              <w:left w:val="single" w:sz="4" w:space="0" w:color="auto"/>
              <w:right w:val="single" w:sz="4" w:space="0" w:color="auto"/>
            </w:tcBorders>
            <w:shd w:val="clear" w:color="auto" w:fill="auto"/>
            <w:vAlign w:val="center"/>
          </w:tcPr>
          <w:p w14:paraId="09B06A03"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r>
      <w:tr w:rsidR="00DF0CD0" w14:paraId="67E9E78A" w14:textId="77777777" w:rsidTr="00EF3A8A">
        <w:tblPrEx>
          <w:tblCellMar>
            <w:top w:w="0" w:type="dxa"/>
            <w:bottom w:w="0" w:type="dxa"/>
          </w:tblCellMar>
        </w:tblPrEx>
        <w:trPr>
          <w:trHeight w:hRule="exact" w:val="446"/>
          <w:jc w:val="center"/>
        </w:trPr>
        <w:tc>
          <w:tcPr>
            <w:tcW w:w="5717" w:type="dxa"/>
            <w:tcBorders>
              <w:top w:val="single" w:sz="4" w:space="0" w:color="auto"/>
              <w:left w:val="single" w:sz="4" w:space="0" w:color="auto"/>
            </w:tcBorders>
            <w:shd w:val="clear" w:color="auto" w:fill="auto"/>
            <w:vAlign w:val="center"/>
          </w:tcPr>
          <w:p w14:paraId="539765BC" w14:textId="77777777" w:rsidR="00DF0CD0" w:rsidRDefault="00DF0CD0" w:rsidP="00EF3A8A">
            <w:pPr>
              <w:pStyle w:val="a7"/>
              <w:spacing w:line="240" w:lineRule="auto"/>
              <w:ind w:firstLine="0"/>
              <w:rPr>
                <w:sz w:val="22"/>
                <w:szCs w:val="22"/>
              </w:rPr>
            </w:pPr>
            <w:r>
              <w:rPr>
                <w:color w:val="000000"/>
                <w:sz w:val="22"/>
                <w:szCs w:val="22"/>
                <w:lang w:eastAsia="ru-RU" w:bidi="ru-RU"/>
              </w:rPr>
              <w:t>Итого по разделу</w:t>
            </w:r>
          </w:p>
        </w:tc>
        <w:tc>
          <w:tcPr>
            <w:tcW w:w="902" w:type="dxa"/>
            <w:tcBorders>
              <w:top w:val="single" w:sz="4" w:space="0" w:color="auto"/>
              <w:left w:val="single" w:sz="4" w:space="0" w:color="auto"/>
            </w:tcBorders>
            <w:shd w:val="clear" w:color="auto" w:fill="auto"/>
            <w:vAlign w:val="center"/>
          </w:tcPr>
          <w:p w14:paraId="7226B15D"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8</w:t>
            </w:r>
          </w:p>
        </w:tc>
        <w:tc>
          <w:tcPr>
            <w:tcW w:w="1925" w:type="dxa"/>
            <w:tcBorders>
              <w:top w:val="single" w:sz="4" w:space="0" w:color="auto"/>
              <w:left w:val="single" w:sz="4" w:space="0" w:color="auto"/>
            </w:tcBorders>
            <w:shd w:val="clear" w:color="auto" w:fill="auto"/>
            <w:vAlign w:val="center"/>
          </w:tcPr>
          <w:p w14:paraId="516F355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8</w:t>
            </w:r>
          </w:p>
        </w:tc>
        <w:tc>
          <w:tcPr>
            <w:tcW w:w="1718" w:type="dxa"/>
            <w:tcBorders>
              <w:top w:val="single" w:sz="4" w:space="0" w:color="auto"/>
              <w:left w:val="single" w:sz="4" w:space="0" w:color="auto"/>
              <w:right w:val="single" w:sz="4" w:space="0" w:color="auto"/>
            </w:tcBorders>
            <w:shd w:val="clear" w:color="auto" w:fill="auto"/>
            <w:vAlign w:val="center"/>
          </w:tcPr>
          <w:p w14:paraId="325E54D9" w14:textId="77777777" w:rsidR="00DF0CD0" w:rsidRDefault="00DF0CD0" w:rsidP="00EF3A8A">
            <w:pPr>
              <w:pStyle w:val="a7"/>
              <w:spacing w:line="240" w:lineRule="auto"/>
              <w:ind w:firstLine="800"/>
              <w:rPr>
                <w:sz w:val="22"/>
                <w:szCs w:val="22"/>
              </w:rPr>
            </w:pPr>
            <w:r>
              <w:rPr>
                <w:color w:val="000000"/>
                <w:sz w:val="22"/>
                <w:szCs w:val="22"/>
                <w:lang w:eastAsia="ru-RU" w:bidi="ru-RU"/>
              </w:rPr>
              <w:t>-</w:t>
            </w:r>
          </w:p>
        </w:tc>
      </w:tr>
      <w:tr w:rsidR="00DF0CD0" w14:paraId="130564D1" w14:textId="77777777" w:rsidTr="00EF3A8A">
        <w:tblPrEx>
          <w:tblCellMar>
            <w:top w:w="0" w:type="dxa"/>
            <w:bottom w:w="0" w:type="dxa"/>
          </w:tblCellMar>
        </w:tblPrEx>
        <w:trPr>
          <w:trHeight w:hRule="exact" w:val="446"/>
          <w:jc w:val="center"/>
        </w:trPr>
        <w:tc>
          <w:tcPr>
            <w:tcW w:w="10262" w:type="dxa"/>
            <w:gridSpan w:val="4"/>
            <w:tcBorders>
              <w:top w:val="single" w:sz="4" w:space="0" w:color="auto"/>
              <w:left w:val="single" w:sz="4" w:space="0" w:color="auto"/>
              <w:right w:val="single" w:sz="4" w:space="0" w:color="auto"/>
            </w:tcBorders>
            <w:shd w:val="clear" w:color="auto" w:fill="auto"/>
            <w:vAlign w:val="center"/>
          </w:tcPr>
          <w:p w14:paraId="136489C1"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Техническое обслуживание</w:t>
            </w:r>
          </w:p>
        </w:tc>
      </w:tr>
      <w:tr w:rsidR="00DF0CD0" w14:paraId="7E0DC1AA" w14:textId="77777777" w:rsidTr="00EF3A8A">
        <w:tblPrEx>
          <w:tblCellMar>
            <w:top w:w="0" w:type="dxa"/>
            <w:bottom w:w="0" w:type="dxa"/>
          </w:tblCellMar>
        </w:tblPrEx>
        <w:trPr>
          <w:trHeight w:hRule="exact" w:val="446"/>
          <w:jc w:val="center"/>
        </w:trPr>
        <w:tc>
          <w:tcPr>
            <w:tcW w:w="5717" w:type="dxa"/>
            <w:tcBorders>
              <w:top w:val="single" w:sz="4" w:space="0" w:color="auto"/>
              <w:left w:val="single" w:sz="4" w:space="0" w:color="auto"/>
            </w:tcBorders>
            <w:shd w:val="clear" w:color="auto" w:fill="auto"/>
            <w:vAlign w:val="center"/>
          </w:tcPr>
          <w:p w14:paraId="50F96623" w14:textId="77777777" w:rsidR="00DF0CD0" w:rsidRDefault="00DF0CD0" w:rsidP="00EF3A8A">
            <w:pPr>
              <w:pStyle w:val="a7"/>
              <w:spacing w:line="240" w:lineRule="auto"/>
              <w:ind w:firstLine="0"/>
              <w:rPr>
                <w:sz w:val="22"/>
                <w:szCs w:val="22"/>
              </w:rPr>
            </w:pPr>
            <w:r>
              <w:rPr>
                <w:color w:val="000000"/>
                <w:sz w:val="22"/>
                <w:szCs w:val="22"/>
                <w:lang w:eastAsia="ru-RU" w:bidi="ru-RU"/>
              </w:rPr>
              <w:t>Система технического обслуживания</w:t>
            </w:r>
          </w:p>
        </w:tc>
        <w:tc>
          <w:tcPr>
            <w:tcW w:w="902" w:type="dxa"/>
            <w:tcBorders>
              <w:top w:val="single" w:sz="4" w:space="0" w:color="auto"/>
              <w:left w:val="single" w:sz="4" w:space="0" w:color="auto"/>
            </w:tcBorders>
            <w:shd w:val="clear" w:color="auto" w:fill="auto"/>
            <w:vAlign w:val="center"/>
          </w:tcPr>
          <w:p w14:paraId="0AD0401C"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925" w:type="dxa"/>
            <w:tcBorders>
              <w:top w:val="single" w:sz="4" w:space="0" w:color="auto"/>
              <w:left w:val="single" w:sz="4" w:space="0" w:color="auto"/>
            </w:tcBorders>
            <w:shd w:val="clear" w:color="auto" w:fill="auto"/>
            <w:vAlign w:val="center"/>
          </w:tcPr>
          <w:p w14:paraId="72381B2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718" w:type="dxa"/>
            <w:tcBorders>
              <w:top w:val="single" w:sz="4" w:space="0" w:color="auto"/>
              <w:left w:val="single" w:sz="4" w:space="0" w:color="auto"/>
              <w:right w:val="single" w:sz="4" w:space="0" w:color="auto"/>
            </w:tcBorders>
            <w:shd w:val="clear" w:color="auto" w:fill="auto"/>
            <w:vAlign w:val="center"/>
          </w:tcPr>
          <w:p w14:paraId="6D76B514" w14:textId="77777777" w:rsidR="00DF0CD0" w:rsidRDefault="00DF0CD0" w:rsidP="00EF3A8A">
            <w:pPr>
              <w:pStyle w:val="a7"/>
              <w:spacing w:line="240" w:lineRule="auto"/>
              <w:ind w:firstLine="800"/>
              <w:rPr>
                <w:sz w:val="22"/>
                <w:szCs w:val="22"/>
              </w:rPr>
            </w:pPr>
            <w:r>
              <w:rPr>
                <w:color w:val="000000"/>
                <w:sz w:val="22"/>
                <w:szCs w:val="22"/>
                <w:lang w:eastAsia="ru-RU" w:bidi="ru-RU"/>
              </w:rPr>
              <w:t>-</w:t>
            </w:r>
          </w:p>
        </w:tc>
      </w:tr>
      <w:tr w:rsidR="00DF0CD0" w14:paraId="71970436" w14:textId="77777777" w:rsidTr="00EF3A8A">
        <w:tblPrEx>
          <w:tblCellMar>
            <w:top w:w="0" w:type="dxa"/>
            <w:bottom w:w="0" w:type="dxa"/>
          </w:tblCellMar>
        </w:tblPrEx>
        <w:trPr>
          <w:trHeight w:hRule="exact" w:val="677"/>
          <w:jc w:val="center"/>
        </w:trPr>
        <w:tc>
          <w:tcPr>
            <w:tcW w:w="5717" w:type="dxa"/>
            <w:tcBorders>
              <w:top w:val="single" w:sz="4" w:space="0" w:color="auto"/>
              <w:left w:val="single" w:sz="4" w:space="0" w:color="auto"/>
            </w:tcBorders>
            <w:shd w:val="clear" w:color="auto" w:fill="auto"/>
            <w:vAlign w:val="center"/>
          </w:tcPr>
          <w:p w14:paraId="70CB8B45" w14:textId="77777777" w:rsidR="00DF0CD0" w:rsidRDefault="00DF0CD0" w:rsidP="00EF3A8A">
            <w:pPr>
              <w:pStyle w:val="a7"/>
              <w:spacing w:line="214" w:lineRule="auto"/>
              <w:ind w:firstLine="0"/>
              <w:rPr>
                <w:sz w:val="22"/>
                <w:szCs w:val="22"/>
              </w:rPr>
            </w:pPr>
            <w:r>
              <w:rPr>
                <w:color w:val="000000"/>
                <w:sz w:val="22"/>
                <w:szCs w:val="22"/>
                <w:lang w:eastAsia="ru-RU" w:bidi="ru-RU"/>
              </w:rPr>
              <w:t>Меры безопасности и защиты окружающей природной среды при эксплуатации транспортного средства</w:t>
            </w:r>
          </w:p>
        </w:tc>
        <w:tc>
          <w:tcPr>
            <w:tcW w:w="902" w:type="dxa"/>
            <w:tcBorders>
              <w:top w:val="single" w:sz="4" w:space="0" w:color="auto"/>
              <w:left w:val="single" w:sz="4" w:space="0" w:color="auto"/>
            </w:tcBorders>
            <w:shd w:val="clear" w:color="auto" w:fill="auto"/>
          </w:tcPr>
          <w:p w14:paraId="4BAAC14A" w14:textId="77777777" w:rsidR="00DF0CD0" w:rsidRDefault="00DF0CD0" w:rsidP="00EF3A8A">
            <w:pPr>
              <w:pStyle w:val="a7"/>
              <w:spacing w:before="80" w:line="240" w:lineRule="auto"/>
              <w:ind w:firstLine="0"/>
              <w:jc w:val="center"/>
              <w:rPr>
                <w:sz w:val="22"/>
                <w:szCs w:val="22"/>
              </w:rPr>
            </w:pPr>
            <w:r>
              <w:rPr>
                <w:color w:val="000000"/>
                <w:sz w:val="22"/>
                <w:szCs w:val="22"/>
                <w:lang w:eastAsia="ru-RU" w:bidi="ru-RU"/>
              </w:rPr>
              <w:t>1</w:t>
            </w:r>
          </w:p>
        </w:tc>
        <w:tc>
          <w:tcPr>
            <w:tcW w:w="1925" w:type="dxa"/>
            <w:tcBorders>
              <w:top w:val="single" w:sz="4" w:space="0" w:color="auto"/>
              <w:left w:val="single" w:sz="4" w:space="0" w:color="auto"/>
            </w:tcBorders>
            <w:shd w:val="clear" w:color="auto" w:fill="auto"/>
          </w:tcPr>
          <w:p w14:paraId="70C60B06"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718" w:type="dxa"/>
            <w:tcBorders>
              <w:top w:val="single" w:sz="4" w:space="0" w:color="auto"/>
              <w:left w:val="single" w:sz="4" w:space="0" w:color="auto"/>
              <w:right w:val="single" w:sz="4" w:space="0" w:color="auto"/>
            </w:tcBorders>
            <w:shd w:val="clear" w:color="auto" w:fill="auto"/>
          </w:tcPr>
          <w:p w14:paraId="78A1C888" w14:textId="77777777" w:rsidR="00DF0CD0" w:rsidRDefault="00DF0CD0" w:rsidP="00EF3A8A">
            <w:pPr>
              <w:pStyle w:val="a7"/>
              <w:spacing w:before="200" w:line="240" w:lineRule="auto"/>
              <w:ind w:firstLine="800"/>
              <w:rPr>
                <w:sz w:val="22"/>
                <w:szCs w:val="22"/>
              </w:rPr>
            </w:pPr>
            <w:r>
              <w:rPr>
                <w:color w:val="000000"/>
                <w:sz w:val="22"/>
                <w:szCs w:val="22"/>
                <w:lang w:eastAsia="ru-RU" w:bidi="ru-RU"/>
              </w:rPr>
              <w:t>-</w:t>
            </w:r>
          </w:p>
        </w:tc>
      </w:tr>
      <w:tr w:rsidR="00DF0CD0" w14:paraId="4270C0BC" w14:textId="77777777" w:rsidTr="00EF3A8A">
        <w:tblPrEx>
          <w:tblCellMar>
            <w:top w:w="0" w:type="dxa"/>
            <w:bottom w:w="0" w:type="dxa"/>
          </w:tblCellMar>
        </w:tblPrEx>
        <w:trPr>
          <w:trHeight w:hRule="exact" w:val="442"/>
          <w:jc w:val="center"/>
        </w:trPr>
        <w:tc>
          <w:tcPr>
            <w:tcW w:w="5717" w:type="dxa"/>
            <w:tcBorders>
              <w:top w:val="single" w:sz="4" w:space="0" w:color="auto"/>
              <w:left w:val="single" w:sz="4" w:space="0" w:color="auto"/>
            </w:tcBorders>
            <w:shd w:val="clear" w:color="auto" w:fill="auto"/>
            <w:vAlign w:val="center"/>
          </w:tcPr>
          <w:p w14:paraId="498980BB" w14:textId="77777777" w:rsidR="00DF0CD0" w:rsidRDefault="00DF0CD0" w:rsidP="00EF3A8A">
            <w:pPr>
              <w:pStyle w:val="a7"/>
              <w:spacing w:line="240" w:lineRule="auto"/>
              <w:ind w:firstLine="0"/>
              <w:rPr>
                <w:sz w:val="22"/>
                <w:szCs w:val="22"/>
              </w:rPr>
            </w:pPr>
            <w:r>
              <w:rPr>
                <w:color w:val="000000"/>
                <w:sz w:val="22"/>
                <w:szCs w:val="22"/>
                <w:lang w:eastAsia="ru-RU" w:bidi="ru-RU"/>
              </w:rPr>
              <w:t>Устранение неисправностей</w:t>
            </w:r>
          </w:p>
        </w:tc>
        <w:tc>
          <w:tcPr>
            <w:tcW w:w="902" w:type="dxa"/>
            <w:tcBorders>
              <w:top w:val="single" w:sz="4" w:space="0" w:color="auto"/>
              <w:left w:val="single" w:sz="4" w:space="0" w:color="auto"/>
            </w:tcBorders>
            <w:shd w:val="clear" w:color="auto" w:fill="auto"/>
            <w:vAlign w:val="center"/>
          </w:tcPr>
          <w:p w14:paraId="3B1C5C2D"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c>
          <w:tcPr>
            <w:tcW w:w="1925" w:type="dxa"/>
            <w:tcBorders>
              <w:top w:val="single" w:sz="4" w:space="0" w:color="auto"/>
              <w:left w:val="single" w:sz="4" w:space="0" w:color="auto"/>
            </w:tcBorders>
            <w:shd w:val="clear" w:color="auto" w:fill="auto"/>
            <w:vAlign w:val="center"/>
          </w:tcPr>
          <w:p w14:paraId="4A0906CF"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c>
          <w:tcPr>
            <w:tcW w:w="1718" w:type="dxa"/>
            <w:tcBorders>
              <w:top w:val="single" w:sz="4" w:space="0" w:color="auto"/>
              <w:left w:val="single" w:sz="4" w:space="0" w:color="auto"/>
              <w:right w:val="single" w:sz="4" w:space="0" w:color="auto"/>
            </w:tcBorders>
            <w:shd w:val="clear" w:color="auto" w:fill="auto"/>
            <w:vAlign w:val="center"/>
          </w:tcPr>
          <w:p w14:paraId="5757129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r>
      <w:tr w:rsidR="00DF0CD0" w14:paraId="1CA9CD96" w14:textId="77777777" w:rsidTr="00EF3A8A">
        <w:tblPrEx>
          <w:tblCellMar>
            <w:top w:w="0" w:type="dxa"/>
            <w:bottom w:w="0" w:type="dxa"/>
          </w:tblCellMar>
        </w:tblPrEx>
        <w:trPr>
          <w:trHeight w:hRule="exact" w:val="451"/>
          <w:jc w:val="center"/>
        </w:trPr>
        <w:tc>
          <w:tcPr>
            <w:tcW w:w="5717" w:type="dxa"/>
            <w:tcBorders>
              <w:top w:val="single" w:sz="4" w:space="0" w:color="auto"/>
              <w:left w:val="single" w:sz="4" w:space="0" w:color="auto"/>
            </w:tcBorders>
            <w:shd w:val="clear" w:color="auto" w:fill="auto"/>
            <w:vAlign w:val="center"/>
          </w:tcPr>
          <w:p w14:paraId="7A9EC7A2" w14:textId="77777777" w:rsidR="00DF0CD0" w:rsidRDefault="00DF0CD0" w:rsidP="00EF3A8A">
            <w:pPr>
              <w:pStyle w:val="a7"/>
              <w:spacing w:line="240" w:lineRule="auto"/>
              <w:ind w:firstLine="0"/>
              <w:rPr>
                <w:sz w:val="22"/>
                <w:szCs w:val="22"/>
              </w:rPr>
            </w:pPr>
            <w:r>
              <w:rPr>
                <w:color w:val="000000"/>
                <w:sz w:val="22"/>
                <w:szCs w:val="22"/>
                <w:lang w:eastAsia="ru-RU" w:bidi="ru-RU"/>
              </w:rPr>
              <w:t>Итого по разделу</w:t>
            </w:r>
          </w:p>
        </w:tc>
        <w:tc>
          <w:tcPr>
            <w:tcW w:w="902" w:type="dxa"/>
            <w:tcBorders>
              <w:top w:val="single" w:sz="4" w:space="0" w:color="auto"/>
              <w:left w:val="single" w:sz="4" w:space="0" w:color="auto"/>
            </w:tcBorders>
            <w:shd w:val="clear" w:color="auto" w:fill="auto"/>
            <w:vAlign w:val="center"/>
          </w:tcPr>
          <w:p w14:paraId="385D7BCD" w14:textId="77777777" w:rsidR="00DF0CD0" w:rsidRDefault="00DF0CD0" w:rsidP="00EF3A8A">
            <w:pPr>
              <w:pStyle w:val="a7"/>
              <w:spacing w:line="240" w:lineRule="auto"/>
              <w:ind w:firstLine="360"/>
              <w:rPr>
                <w:sz w:val="22"/>
                <w:szCs w:val="22"/>
              </w:rPr>
            </w:pPr>
            <w:r>
              <w:rPr>
                <w:color w:val="000000"/>
                <w:sz w:val="22"/>
                <w:szCs w:val="22"/>
                <w:lang w:eastAsia="ru-RU" w:bidi="ru-RU"/>
              </w:rPr>
              <w:t>4</w:t>
            </w:r>
          </w:p>
        </w:tc>
        <w:tc>
          <w:tcPr>
            <w:tcW w:w="1925" w:type="dxa"/>
            <w:tcBorders>
              <w:top w:val="single" w:sz="4" w:space="0" w:color="auto"/>
              <w:left w:val="single" w:sz="4" w:space="0" w:color="auto"/>
            </w:tcBorders>
            <w:shd w:val="clear" w:color="auto" w:fill="auto"/>
            <w:vAlign w:val="center"/>
          </w:tcPr>
          <w:p w14:paraId="75633B51"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c>
          <w:tcPr>
            <w:tcW w:w="1718" w:type="dxa"/>
            <w:tcBorders>
              <w:top w:val="single" w:sz="4" w:space="0" w:color="auto"/>
              <w:left w:val="single" w:sz="4" w:space="0" w:color="auto"/>
              <w:right w:val="single" w:sz="4" w:space="0" w:color="auto"/>
            </w:tcBorders>
            <w:shd w:val="clear" w:color="auto" w:fill="auto"/>
            <w:vAlign w:val="center"/>
          </w:tcPr>
          <w:p w14:paraId="7AE77614"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r>
      <w:tr w:rsidR="00DF0CD0" w14:paraId="36C3A361" w14:textId="77777777" w:rsidTr="00EF3A8A">
        <w:tblPrEx>
          <w:tblCellMar>
            <w:top w:w="0" w:type="dxa"/>
            <w:bottom w:w="0" w:type="dxa"/>
          </w:tblCellMar>
        </w:tblPrEx>
        <w:trPr>
          <w:trHeight w:hRule="exact" w:val="466"/>
          <w:jc w:val="center"/>
        </w:trPr>
        <w:tc>
          <w:tcPr>
            <w:tcW w:w="5717" w:type="dxa"/>
            <w:tcBorders>
              <w:top w:val="single" w:sz="4" w:space="0" w:color="auto"/>
              <w:left w:val="single" w:sz="4" w:space="0" w:color="auto"/>
              <w:bottom w:val="single" w:sz="4" w:space="0" w:color="auto"/>
            </w:tcBorders>
            <w:shd w:val="clear" w:color="auto" w:fill="auto"/>
            <w:vAlign w:val="center"/>
          </w:tcPr>
          <w:p w14:paraId="3940B1C2" w14:textId="77777777" w:rsidR="00DF0CD0" w:rsidRDefault="00DF0CD0" w:rsidP="00EF3A8A">
            <w:pPr>
              <w:pStyle w:val="a7"/>
              <w:spacing w:line="240" w:lineRule="auto"/>
              <w:ind w:firstLine="0"/>
              <w:rPr>
                <w:sz w:val="22"/>
                <w:szCs w:val="22"/>
              </w:rPr>
            </w:pPr>
            <w:r>
              <w:rPr>
                <w:color w:val="000000"/>
                <w:sz w:val="22"/>
                <w:szCs w:val="22"/>
                <w:lang w:eastAsia="ru-RU" w:bidi="ru-RU"/>
              </w:rPr>
              <w:t>Итого</w:t>
            </w:r>
          </w:p>
        </w:tc>
        <w:tc>
          <w:tcPr>
            <w:tcW w:w="902" w:type="dxa"/>
            <w:tcBorders>
              <w:top w:val="single" w:sz="4" w:space="0" w:color="auto"/>
              <w:left w:val="single" w:sz="4" w:space="0" w:color="auto"/>
              <w:bottom w:val="single" w:sz="4" w:space="0" w:color="auto"/>
            </w:tcBorders>
            <w:shd w:val="clear" w:color="auto" w:fill="auto"/>
            <w:vAlign w:val="center"/>
          </w:tcPr>
          <w:p w14:paraId="01F03726"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12</w:t>
            </w:r>
          </w:p>
        </w:tc>
        <w:tc>
          <w:tcPr>
            <w:tcW w:w="1925" w:type="dxa"/>
            <w:tcBorders>
              <w:top w:val="single" w:sz="4" w:space="0" w:color="auto"/>
              <w:left w:val="single" w:sz="4" w:space="0" w:color="auto"/>
              <w:bottom w:val="single" w:sz="4" w:space="0" w:color="auto"/>
            </w:tcBorders>
            <w:shd w:val="clear" w:color="auto" w:fill="auto"/>
            <w:vAlign w:val="center"/>
          </w:tcPr>
          <w:p w14:paraId="77804DD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10</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14:paraId="10375BA6"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r>
    </w:tbl>
    <w:p w14:paraId="0A5FA34C" w14:textId="77777777" w:rsidR="00DF0CD0" w:rsidRDefault="00DF0CD0" w:rsidP="00DF0CD0">
      <w:pPr>
        <w:pStyle w:val="20"/>
        <w:numPr>
          <w:ilvl w:val="3"/>
          <w:numId w:val="1"/>
        </w:numPr>
        <w:tabs>
          <w:tab w:val="left" w:pos="1510"/>
        </w:tabs>
        <w:spacing w:line="384" w:lineRule="auto"/>
        <w:ind w:firstLine="540"/>
        <w:jc w:val="both"/>
        <w:rPr>
          <w:sz w:val="28"/>
          <w:szCs w:val="28"/>
        </w:rPr>
      </w:pPr>
      <w:r>
        <w:rPr>
          <w:b/>
          <w:bCs/>
          <w:color w:val="000000"/>
          <w:w w:val="100"/>
          <w:sz w:val="28"/>
          <w:szCs w:val="28"/>
          <w:lang w:eastAsia="ru-RU" w:bidi="ru-RU"/>
        </w:rPr>
        <w:t>Устройство транспортных средств.</w:t>
      </w:r>
    </w:p>
    <w:p w14:paraId="12085309" w14:textId="77777777" w:rsidR="00DF0CD0" w:rsidRDefault="00DF0CD0" w:rsidP="00DF0CD0">
      <w:pPr>
        <w:pStyle w:val="20"/>
        <w:spacing w:line="384" w:lineRule="auto"/>
        <w:ind w:firstLine="540"/>
        <w:jc w:val="both"/>
        <w:rPr>
          <w:sz w:val="28"/>
          <w:szCs w:val="28"/>
        </w:rPr>
      </w:pPr>
      <w:r>
        <w:rPr>
          <w:color w:val="000000"/>
          <w:w w:val="100"/>
          <w:sz w:val="28"/>
          <w:szCs w:val="28"/>
          <w:lang w:eastAsia="ru-RU" w:bidi="ru-RU"/>
        </w:rPr>
        <w:lastRenderedPageBreak/>
        <w:t>Общее устройство транспортных средств категории «В»: назначение и общее устройство транспортных средств категории «В»;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«В»; классификация транспортных средств по типу двигателя, общей компоновке и типу кузова; особенности устройства и эксплуатации электромобилей.</w:t>
      </w:r>
    </w:p>
    <w:p w14:paraId="64662B20" w14:textId="77777777" w:rsidR="00DF0CD0" w:rsidRDefault="00DF0CD0" w:rsidP="00DF0CD0">
      <w:pPr>
        <w:pStyle w:val="20"/>
        <w:spacing w:line="384" w:lineRule="auto"/>
        <w:ind w:firstLine="540"/>
        <w:jc w:val="both"/>
        <w:rPr>
          <w:sz w:val="28"/>
          <w:szCs w:val="28"/>
        </w:rPr>
      </w:pPr>
      <w:r>
        <w:rPr>
          <w:color w:val="000000"/>
          <w:w w:val="100"/>
          <w:sz w:val="28"/>
          <w:szCs w:val="28"/>
          <w:lang w:eastAsia="ru-RU" w:bidi="ru-RU"/>
        </w:rPr>
        <w:t>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14:paraId="3E9166EE" w14:textId="77777777" w:rsidR="00DF0CD0" w:rsidRDefault="00DF0CD0" w:rsidP="00DF0CD0">
      <w:pPr>
        <w:pStyle w:val="20"/>
        <w:spacing w:line="384" w:lineRule="auto"/>
        <w:ind w:firstLine="540"/>
        <w:jc w:val="both"/>
        <w:rPr>
          <w:sz w:val="28"/>
          <w:szCs w:val="28"/>
        </w:rPr>
      </w:pPr>
      <w:r>
        <w:rPr>
          <w:color w:val="000000"/>
          <w:w w:val="100"/>
          <w:sz w:val="28"/>
          <w:szCs w:val="28"/>
          <w:lang w:eastAsia="ru-RU" w:bidi="ru-RU"/>
        </w:rPr>
        <w:t xml:space="preserve">Общее устройство трансмиссии: схемы трансмиссии транспортных средств категории «В»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w:t>
      </w:r>
      <w:r>
        <w:rPr>
          <w:color w:val="000000"/>
          <w:w w:val="100"/>
          <w:sz w:val="28"/>
          <w:szCs w:val="28"/>
          <w:lang w:eastAsia="ru-RU" w:bidi="ru-RU"/>
        </w:rPr>
        <w:lastRenderedPageBreak/>
        <w:t>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14:paraId="6B269F69" w14:textId="77777777" w:rsidR="00DF0CD0" w:rsidRDefault="00DF0CD0" w:rsidP="00DF0CD0">
      <w:pPr>
        <w:pStyle w:val="20"/>
        <w:spacing w:line="384" w:lineRule="auto"/>
        <w:ind w:firstLine="540"/>
        <w:jc w:val="both"/>
        <w:rPr>
          <w:sz w:val="28"/>
          <w:szCs w:val="28"/>
        </w:rPr>
      </w:pPr>
      <w:r>
        <w:rPr>
          <w:color w:val="000000"/>
          <w:w w:val="100"/>
          <w:sz w:val="28"/>
          <w:szCs w:val="28"/>
          <w:lang w:eastAsia="ru-RU" w:bidi="ru-RU"/>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14:paraId="43BE6F03" w14:textId="77777777" w:rsidR="00DF0CD0" w:rsidRDefault="00DF0CD0" w:rsidP="00DF0CD0">
      <w:pPr>
        <w:pStyle w:val="20"/>
        <w:spacing w:line="386" w:lineRule="auto"/>
        <w:ind w:firstLine="540"/>
        <w:jc w:val="both"/>
        <w:rPr>
          <w:sz w:val="28"/>
          <w:szCs w:val="28"/>
        </w:rPr>
      </w:pPr>
      <w:r>
        <w:rPr>
          <w:color w:val="000000"/>
          <w:w w:val="100"/>
          <w:sz w:val="28"/>
          <w:szCs w:val="28"/>
          <w:lang w:eastAsia="ru-RU" w:bidi="ru-RU"/>
        </w:rPr>
        <w:t xml:space="preserve">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w:t>
      </w:r>
      <w:r>
        <w:rPr>
          <w:color w:val="000000"/>
          <w:w w:val="100"/>
          <w:sz w:val="28"/>
          <w:szCs w:val="28"/>
          <w:lang w:eastAsia="ru-RU" w:bidi="ru-RU"/>
        </w:rPr>
        <w:lastRenderedPageBreak/>
        <w:t>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14:paraId="7BB5A745" w14:textId="77777777" w:rsidR="00DF0CD0" w:rsidRDefault="00DF0CD0" w:rsidP="00DF0CD0">
      <w:pPr>
        <w:pStyle w:val="20"/>
        <w:spacing w:line="386" w:lineRule="auto"/>
        <w:ind w:firstLine="540"/>
        <w:jc w:val="both"/>
        <w:rPr>
          <w:sz w:val="28"/>
          <w:szCs w:val="28"/>
        </w:rPr>
      </w:pPr>
      <w:r>
        <w:rPr>
          <w:color w:val="000000"/>
          <w:w w:val="100"/>
          <w:sz w:val="28"/>
          <w:szCs w:val="28"/>
          <w:lang w:eastAsia="ru-RU" w:bidi="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14:paraId="02DEF277" w14:textId="77777777" w:rsidR="00DF0CD0" w:rsidRDefault="00DF0CD0" w:rsidP="00DF0CD0">
      <w:pPr>
        <w:pStyle w:val="20"/>
        <w:spacing w:line="386" w:lineRule="auto"/>
        <w:ind w:firstLine="540"/>
        <w:jc w:val="both"/>
        <w:rPr>
          <w:sz w:val="28"/>
          <w:szCs w:val="28"/>
        </w:rPr>
      </w:pPr>
      <w:r>
        <w:rPr>
          <w:color w:val="000000"/>
          <w:w w:val="100"/>
          <w:sz w:val="28"/>
          <w:szCs w:val="28"/>
          <w:lang w:eastAsia="ru-RU" w:bidi="ru-RU"/>
        </w:rPr>
        <w:t xml:space="preserve">Электронные системы помощи водителю: системы, улучшающие курсовую устойчивость и управляемость транспортного средства; система курсовой устойчивости </w:t>
      </w:r>
      <w:r w:rsidRPr="00202EE5">
        <w:rPr>
          <w:color w:val="000000"/>
          <w:w w:val="100"/>
          <w:sz w:val="28"/>
          <w:szCs w:val="28"/>
          <w:lang w:bidi="en-US"/>
        </w:rPr>
        <w:t>(</w:t>
      </w:r>
      <w:r>
        <w:rPr>
          <w:color w:val="000000"/>
          <w:w w:val="100"/>
          <w:sz w:val="28"/>
          <w:szCs w:val="28"/>
          <w:lang w:val="en-US" w:bidi="en-US"/>
        </w:rPr>
        <w:t>ESP</w:t>
      </w:r>
      <w:r w:rsidRPr="00202EE5">
        <w:rPr>
          <w:color w:val="000000"/>
          <w:w w:val="100"/>
          <w:sz w:val="28"/>
          <w:szCs w:val="28"/>
          <w:lang w:bidi="en-US"/>
        </w:rPr>
        <w:t xml:space="preserve">) </w:t>
      </w:r>
      <w:r>
        <w:rPr>
          <w:color w:val="000000"/>
          <w:w w:val="100"/>
          <w:sz w:val="28"/>
          <w:szCs w:val="28"/>
          <w:lang w:eastAsia="ru-RU" w:bidi="ru-RU"/>
        </w:rPr>
        <w:t>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14:paraId="3E085E07" w14:textId="77777777" w:rsidR="00DF0CD0" w:rsidRDefault="00DF0CD0" w:rsidP="00DF0CD0">
      <w:pPr>
        <w:pStyle w:val="20"/>
        <w:numPr>
          <w:ilvl w:val="3"/>
          <w:numId w:val="1"/>
        </w:numPr>
        <w:tabs>
          <w:tab w:val="left" w:pos="1510"/>
        </w:tabs>
        <w:spacing w:line="386" w:lineRule="auto"/>
        <w:ind w:firstLine="540"/>
        <w:jc w:val="both"/>
        <w:rPr>
          <w:sz w:val="28"/>
          <w:szCs w:val="28"/>
        </w:rPr>
      </w:pPr>
      <w:r>
        <w:rPr>
          <w:b/>
          <w:bCs/>
          <w:color w:val="000000"/>
          <w:w w:val="100"/>
          <w:sz w:val="28"/>
          <w:szCs w:val="28"/>
          <w:lang w:eastAsia="ru-RU" w:bidi="ru-RU"/>
        </w:rPr>
        <w:t>Техническое обслуживание.</w:t>
      </w:r>
    </w:p>
    <w:p w14:paraId="620BFF1F" w14:textId="77777777" w:rsidR="00DF0CD0" w:rsidRDefault="00DF0CD0" w:rsidP="00DF0CD0">
      <w:pPr>
        <w:pStyle w:val="20"/>
        <w:spacing w:line="386" w:lineRule="auto"/>
        <w:ind w:firstLine="540"/>
        <w:jc w:val="both"/>
        <w:rPr>
          <w:sz w:val="28"/>
          <w:szCs w:val="28"/>
        </w:rPr>
      </w:pPr>
      <w:r>
        <w:rPr>
          <w:color w:val="000000"/>
          <w:w w:val="100"/>
          <w:sz w:val="28"/>
          <w:szCs w:val="28"/>
          <w:lang w:eastAsia="ru-RU" w:bidi="ru-RU"/>
        </w:rPr>
        <w:t xml:space="preserve">Система технического обслуживания: сущность и общая характеристика системы </w:t>
      </w:r>
      <w:r>
        <w:rPr>
          <w:color w:val="000000"/>
          <w:w w:val="100"/>
          <w:sz w:val="28"/>
          <w:szCs w:val="28"/>
          <w:lang w:eastAsia="ru-RU" w:bidi="ru-RU"/>
        </w:rPr>
        <w:lastRenderedPageBreak/>
        <w:t>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14:paraId="01472B2C" w14:textId="77777777" w:rsidR="00DF0CD0" w:rsidRDefault="00DF0CD0" w:rsidP="00DF0CD0">
      <w:pPr>
        <w:pStyle w:val="20"/>
        <w:spacing w:line="386" w:lineRule="auto"/>
        <w:ind w:firstLine="540"/>
        <w:jc w:val="both"/>
        <w:rPr>
          <w:sz w:val="28"/>
          <w:szCs w:val="28"/>
        </w:rPr>
      </w:pPr>
      <w:r>
        <w:rPr>
          <w:color w:val="000000"/>
          <w:w w:val="100"/>
          <w:sz w:val="28"/>
          <w:szCs w:val="28"/>
          <w:lang w:eastAsia="ru-RU" w:bidi="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14:paraId="224FE179" w14:textId="77777777" w:rsidR="00DF0CD0" w:rsidRDefault="00DF0CD0" w:rsidP="00DF0CD0">
      <w:pPr>
        <w:pStyle w:val="20"/>
        <w:spacing w:line="386" w:lineRule="auto"/>
        <w:ind w:firstLine="700"/>
        <w:jc w:val="both"/>
        <w:rPr>
          <w:sz w:val="28"/>
          <w:szCs w:val="28"/>
        </w:rPr>
      </w:pPr>
      <w:r>
        <w:rPr>
          <w:color w:val="000000"/>
          <w:w w:val="100"/>
          <w:sz w:val="28"/>
          <w:szCs w:val="28"/>
          <w:lang w:eastAsia="ru-RU" w:bidi="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14:paraId="6D89920F" w14:textId="77777777" w:rsidR="00DF0CD0" w:rsidRDefault="00DF0CD0" w:rsidP="00DF0CD0">
      <w:pPr>
        <w:pStyle w:val="20"/>
        <w:spacing w:after="280"/>
        <w:ind w:firstLine="720"/>
        <w:jc w:val="both"/>
        <w:rPr>
          <w:sz w:val="28"/>
          <w:szCs w:val="28"/>
        </w:rPr>
      </w:pPr>
      <w:r>
        <w:rPr>
          <w:color w:val="000000"/>
          <w:w w:val="100"/>
          <w:sz w:val="28"/>
          <w:szCs w:val="28"/>
          <w:lang w:eastAsia="ru-RU" w:bidi="ru-RU"/>
        </w:rPr>
        <w:t>Практическое занятие проводится на учебном транспортном средстве.</w:t>
      </w:r>
    </w:p>
    <w:p w14:paraId="51B52A25" w14:textId="77777777" w:rsidR="00DF0CD0" w:rsidRDefault="00DF0CD0" w:rsidP="00DF0CD0">
      <w:pPr>
        <w:pStyle w:val="20"/>
        <w:numPr>
          <w:ilvl w:val="2"/>
          <w:numId w:val="1"/>
        </w:numPr>
        <w:tabs>
          <w:tab w:val="left" w:pos="1445"/>
        </w:tabs>
        <w:ind w:firstLine="540"/>
        <w:jc w:val="both"/>
        <w:rPr>
          <w:sz w:val="28"/>
          <w:szCs w:val="28"/>
        </w:rPr>
      </w:pPr>
      <w:r>
        <w:rPr>
          <w:b/>
          <w:bCs/>
          <w:color w:val="000000"/>
          <w:w w:val="100"/>
          <w:sz w:val="28"/>
          <w:szCs w:val="28"/>
          <w:lang w:eastAsia="ru-RU" w:bidi="ru-RU"/>
        </w:rPr>
        <w:t>Учебный предмет «Основы управления транспортными средствами категории «В».</w:t>
      </w:r>
    </w:p>
    <w:p w14:paraId="2E1EA3D6" w14:textId="77777777" w:rsidR="00DF0CD0" w:rsidRDefault="00DF0CD0" w:rsidP="00DF0CD0">
      <w:pPr>
        <w:pStyle w:val="20"/>
        <w:spacing w:after="60"/>
        <w:jc w:val="center"/>
        <w:rPr>
          <w:sz w:val="28"/>
          <w:szCs w:val="28"/>
        </w:rPr>
      </w:pPr>
      <w:r>
        <w:rPr>
          <w:b/>
          <w:bCs/>
          <w:color w:val="000000"/>
          <w:w w:val="100"/>
          <w:sz w:val="28"/>
          <w:szCs w:val="28"/>
          <w:lang w:eastAsia="ru-RU" w:bidi="ru-RU"/>
        </w:rPr>
        <w:t>Распределение учебных часов по разделам и темам</w:t>
      </w:r>
    </w:p>
    <w:p w14:paraId="68800CC6" w14:textId="77777777" w:rsidR="00DF0CD0" w:rsidRDefault="00DF0CD0" w:rsidP="00DF0CD0">
      <w:pPr>
        <w:pStyle w:val="a5"/>
        <w:jc w:val="right"/>
      </w:pPr>
      <w:r>
        <w:rPr>
          <w:color w:val="000000"/>
          <w:lang w:eastAsia="ru-RU" w:bidi="ru-RU"/>
        </w:rPr>
        <w:t>Таблица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26"/>
        <w:gridCol w:w="696"/>
        <w:gridCol w:w="1646"/>
        <w:gridCol w:w="1618"/>
      </w:tblGrid>
      <w:tr w:rsidR="00DF0CD0" w14:paraId="38C22582" w14:textId="77777777" w:rsidTr="00EF3A8A">
        <w:tblPrEx>
          <w:tblCellMar>
            <w:top w:w="0" w:type="dxa"/>
            <w:bottom w:w="0" w:type="dxa"/>
          </w:tblCellMar>
        </w:tblPrEx>
        <w:trPr>
          <w:trHeight w:hRule="exact" w:val="461"/>
          <w:jc w:val="center"/>
        </w:trPr>
        <w:tc>
          <w:tcPr>
            <w:tcW w:w="6226" w:type="dxa"/>
            <w:vMerge w:val="restart"/>
            <w:tcBorders>
              <w:top w:val="single" w:sz="4" w:space="0" w:color="auto"/>
              <w:left w:val="single" w:sz="4" w:space="0" w:color="auto"/>
            </w:tcBorders>
            <w:shd w:val="clear" w:color="auto" w:fill="auto"/>
          </w:tcPr>
          <w:p w14:paraId="13770570" w14:textId="77777777" w:rsidR="00DF0CD0" w:rsidRDefault="00DF0CD0" w:rsidP="00EF3A8A">
            <w:pPr>
              <w:pStyle w:val="a7"/>
              <w:spacing w:before="80" w:line="240" w:lineRule="auto"/>
              <w:ind w:firstLine="0"/>
              <w:jc w:val="center"/>
              <w:rPr>
                <w:sz w:val="22"/>
                <w:szCs w:val="22"/>
              </w:rPr>
            </w:pPr>
            <w:r>
              <w:rPr>
                <w:color w:val="000000"/>
                <w:sz w:val="22"/>
                <w:szCs w:val="22"/>
                <w:lang w:eastAsia="ru-RU" w:bidi="ru-RU"/>
              </w:rPr>
              <w:t>Наименование разделов и тем</w:t>
            </w:r>
          </w:p>
        </w:tc>
        <w:tc>
          <w:tcPr>
            <w:tcW w:w="3960" w:type="dxa"/>
            <w:gridSpan w:val="3"/>
            <w:tcBorders>
              <w:top w:val="single" w:sz="4" w:space="0" w:color="auto"/>
              <w:left w:val="single" w:sz="4" w:space="0" w:color="auto"/>
              <w:right w:val="single" w:sz="4" w:space="0" w:color="auto"/>
            </w:tcBorders>
            <w:shd w:val="clear" w:color="auto" w:fill="auto"/>
            <w:vAlign w:val="center"/>
          </w:tcPr>
          <w:p w14:paraId="581856AE"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Количество часов</w:t>
            </w:r>
          </w:p>
        </w:tc>
      </w:tr>
      <w:tr w:rsidR="00DF0CD0" w14:paraId="4BCD6E01" w14:textId="77777777" w:rsidTr="00EF3A8A">
        <w:tblPrEx>
          <w:tblCellMar>
            <w:top w:w="0" w:type="dxa"/>
            <w:bottom w:w="0" w:type="dxa"/>
          </w:tblCellMar>
        </w:tblPrEx>
        <w:trPr>
          <w:trHeight w:hRule="exact" w:val="451"/>
          <w:jc w:val="center"/>
        </w:trPr>
        <w:tc>
          <w:tcPr>
            <w:tcW w:w="6226" w:type="dxa"/>
            <w:vMerge/>
            <w:tcBorders>
              <w:left w:val="single" w:sz="4" w:space="0" w:color="auto"/>
            </w:tcBorders>
            <w:shd w:val="clear" w:color="auto" w:fill="auto"/>
          </w:tcPr>
          <w:p w14:paraId="0B25ACF8" w14:textId="77777777" w:rsidR="00DF0CD0" w:rsidRDefault="00DF0CD0" w:rsidP="00EF3A8A"/>
        </w:tc>
        <w:tc>
          <w:tcPr>
            <w:tcW w:w="696" w:type="dxa"/>
            <w:vMerge w:val="restart"/>
            <w:tcBorders>
              <w:top w:val="single" w:sz="4" w:space="0" w:color="auto"/>
              <w:left w:val="single" w:sz="4" w:space="0" w:color="auto"/>
            </w:tcBorders>
            <w:shd w:val="clear" w:color="auto" w:fill="auto"/>
          </w:tcPr>
          <w:p w14:paraId="3F69572C" w14:textId="77777777" w:rsidR="00DF0CD0" w:rsidRDefault="00DF0CD0" w:rsidP="00EF3A8A">
            <w:pPr>
              <w:pStyle w:val="a7"/>
              <w:spacing w:before="80" w:line="240" w:lineRule="auto"/>
              <w:ind w:firstLine="0"/>
              <w:jc w:val="center"/>
              <w:rPr>
                <w:sz w:val="22"/>
                <w:szCs w:val="22"/>
              </w:rPr>
            </w:pPr>
            <w:r>
              <w:rPr>
                <w:color w:val="000000"/>
                <w:sz w:val="22"/>
                <w:szCs w:val="22"/>
                <w:lang w:eastAsia="ru-RU" w:bidi="ru-RU"/>
              </w:rPr>
              <w:t>Всего</w:t>
            </w:r>
          </w:p>
        </w:tc>
        <w:tc>
          <w:tcPr>
            <w:tcW w:w="3264" w:type="dxa"/>
            <w:gridSpan w:val="2"/>
            <w:tcBorders>
              <w:top w:val="single" w:sz="4" w:space="0" w:color="auto"/>
              <w:left w:val="single" w:sz="4" w:space="0" w:color="auto"/>
              <w:right w:val="single" w:sz="4" w:space="0" w:color="auto"/>
            </w:tcBorders>
            <w:shd w:val="clear" w:color="auto" w:fill="auto"/>
            <w:vAlign w:val="center"/>
          </w:tcPr>
          <w:p w14:paraId="47420BD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В том числе</w:t>
            </w:r>
          </w:p>
        </w:tc>
      </w:tr>
      <w:tr w:rsidR="00DF0CD0" w14:paraId="5942F6D8" w14:textId="77777777" w:rsidTr="00EF3A8A">
        <w:tblPrEx>
          <w:tblCellMar>
            <w:top w:w="0" w:type="dxa"/>
            <w:bottom w:w="0" w:type="dxa"/>
          </w:tblCellMar>
        </w:tblPrEx>
        <w:trPr>
          <w:trHeight w:hRule="exact" w:val="677"/>
          <w:jc w:val="center"/>
        </w:trPr>
        <w:tc>
          <w:tcPr>
            <w:tcW w:w="6226" w:type="dxa"/>
            <w:vMerge/>
            <w:tcBorders>
              <w:left w:val="single" w:sz="4" w:space="0" w:color="auto"/>
            </w:tcBorders>
            <w:shd w:val="clear" w:color="auto" w:fill="auto"/>
          </w:tcPr>
          <w:p w14:paraId="230204F7" w14:textId="77777777" w:rsidR="00DF0CD0" w:rsidRDefault="00DF0CD0" w:rsidP="00EF3A8A"/>
        </w:tc>
        <w:tc>
          <w:tcPr>
            <w:tcW w:w="696" w:type="dxa"/>
            <w:vMerge/>
            <w:tcBorders>
              <w:left w:val="single" w:sz="4" w:space="0" w:color="auto"/>
            </w:tcBorders>
            <w:shd w:val="clear" w:color="auto" w:fill="auto"/>
          </w:tcPr>
          <w:p w14:paraId="1F854116" w14:textId="77777777" w:rsidR="00DF0CD0" w:rsidRDefault="00DF0CD0" w:rsidP="00EF3A8A"/>
        </w:tc>
        <w:tc>
          <w:tcPr>
            <w:tcW w:w="1646" w:type="dxa"/>
            <w:tcBorders>
              <w:top w:val="single" w:sz="4" w:space="0" w:color="auto"/>
              <w:left w:val="single" w:sz="4" w:space="0" w:color="auto"/>
            </w:tcBorders>
            <w:shd w:val="clear" w:color="auto" w:fill="auto"/>
            <w:vAlign w:val="center"/>
          </w:tcPr>
          <w:p w14:paraId="561EBC29" w14:textId="77777777" w:rsidR="00DF0CD0" w:rsidRDefault="00DF0CD0" w:rsidP="00EF3A8A">
            <w:pPr>
              <w:pStyle w:val="a7"/>
              <w:spacing w:line="214" w:lineRule="auto"/>
              <w:ind w:firstLine="0"/>
              <w:jc w:val="center"/>
              <w:rPr>
                <w:sz w:val="22"/>
                <w:szCs w:val="22"/>
              </w:rPr>
            </w:pPr>
            <w:r>
              <w:rPr>
                <w:color w:val="000000"/>
                <w:sz w:val="22"/>
                <w:szCs w:val="22"/>
                <w:lang w:eastAsia="ru-RU" w:bidi="ru-RU"/>
              </w:rPr>
              <w:t>Теоретические занятия</w:t>
            </w:r>
          </w:p>
        </w:tc>
        <w:tc>
          <w:tcPr>
            <w:tcW w:w="1618" w:type="dxa"/>
            <w:tcBorders>
              <w:top w:val="single" w:sz="4" w:space="0" w:color="auto"/>
              <w:left w:val="single" w:sz="4" w:space="0" w:color="auto"/>
              <w:right w:val="single" w:sz="4" w:space="0" w:color="auto"/>
            </w:tcBorders>
            <w:shd w:val="clear" w:color="auto" w:fill="auto"/>
            <w:vAlign w:val="center"/>
          </w:tcPr>
          <w:p w14:paraId="7425628F" w14:textId="77777777" w:rsidR="00DF0CD0" w:rsidRDefault="00DF0CD0" w:rsidP="00EF3A8A">
            <w:pPr>
              <w:pStyle w:val="a7"/>
              <w:spacing w:line="214" w:lineRule="auto"/>
              <w:ind w:firstLine="0"/>
              <w:jc w:val="center"/>
              <w:rPr>
                <w:sz w:val="22"/>
                <w:szCs w:val="22"/>
              </w:rPr>
            </w:pPr>
            <w:r>
              <w:rPr>
                <w:color w:val="000000"/>
                <w:sz w:val="22"/>
                <w:szCs w:val="22"/>
                <w:lang w:eastAsia="ru-RU" w:bidi="ru-RU"/>
              </w:rPr>
              <w:t>Практические занятия</w:t>
            </w:r>
          </w:p>
        </w:tc>
      </w:tr>
      <w:tr w:rsidR="00DF0CD0" w14:paraId="342F9981" w14:textId="77777777" w:rsidTr="00EF3A8A">
        <w:tblPrEx>
          <w:tblCellMar>
            <w:top w:w="0" w:type="dxa"/>
            <w:bottom w:w="0" w:type="dxa"/>
          </w:tblCellMar>
        </w:tblPrEx>
        <w:trPr>
          <w:trHeight w:hRule="exact" w:val="504"/>
          <w:jc w:val="center"/>
        </w:trPr>
        <w:tc>
          <w:tcPr>
            <w:tcW w:w="6226" w:type="dxa"/>
            <w:tcBorders>
              <w:top w:val="single" w:sz="4" w:space="0" w:color="auto"/>
              <w:left w:val="single" w:sz="4" w:space="0" w:color="auto"/>
            </w:tcBorders>
            <w:shd w:val="clear" w:color="auto" w:fill="auto"/>
            <w:vAlign w:val="center"/>
          </w:tcPr>
          <w:p w14:paraId="79048FB6" w14:textId="77777777" w:rsidR="00DF0CD0" w:rsidRDefault="00DF0CD0" w:rsidP="00EF3A8A">
            <w:pPr>
              <w:pStyle w:val="a7"/>
              <w:spacing w:line="240" w:lineRule="auto"/>
              <w:ind w:firstLine="0"/>
              <w:rPr>
                <w:sz w:val="22"/>
                <w:szCs w:val="22"/>
              </w:rPr>
            </w:pPr>
            <w:r>
              <w:rPr>
                <w:color w:val="000000"/>
                <w:sz w:val="22"/>
                <w:szCs w:val="22"/>
                <w:lang w:eastAsia="ru-RU" w:bidi="ru-RU"/>
              </w:rPr>
              <w:lastRenderedPageBreak/>
              <w:t>Приемы управления транспортным средством</w:t>
            </w:r>
          </w:p>
        </w:tc>
        <w:tc>
          <w:tcPr>
            <w:tcW w:w="696" w:type="dxa"/>
            <w:tcBorders>
              <w:top w:val="single" w:sz="4" w:space="0" w:color="auto"/>
              <w:left w:val="single" w:sz="4" w:space="0" w:color="auto"/>
            </w:tcBorders>
            <w:shd w:val="clear" w:color="auto" w:fill="auto"/>
            <w:vAlign w:val="center"/>
          </w:tcPr>
          <w:p w14:paraId="3F0A31C1" w14:textId="77777777" w:rsidR="00DF0CD0" w:rsidRDefault="00DF0CD0" w:rsidP="00EF3A8A">
            <w:pPr>
              <w:pStyle w:val="a7"/>
              <w:spacing w:line="240" w:lineRule="auto"/>
              <w:ind w:firstLine="240"/>
              <w:rPr>
                <w:sz w:val="22"/>
                <w:szCs w:val="22"/>
              </w:rPr>
            </w:pPr>
            <w:r>
              <w:rPr>
                <w:color w:val="000000"/>
                <w:sz w:val="22"/>
                <w:szCs w:val="22"/>
                <w:lang w:eastAsia="ru-RU" w:bidi="ru-RU"/>
              </w:rPr>
              <w:t>2</w:t>
            </w:r>
          </w:p>
        </w:tc>
        <w:tc>
          <w:tcPr>
            <w:tcW w:w="1646" w:type="dxa"/>
            <w:tcBorders>
              <w:top w:val="single" w:sz="4" w:space="0" w:color="auto"/>
              <w:left w:val="single" w:sz="4" w:space="0" w:color="auto"/>
            </w:tcBorders>
            <w:shd w:val="clear" w:color="auto" w:fill="auto"/>
            <w:vAlign w:val="center"/>
          </w:tcPr>
          <w:p w14:paraId="05237DAD"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c>
          <w:tcPr>
            <w:tcW w:w="1618" w:type="dxa"/>
            <w:tcBorders>
              <w:top w:val="single" w:sz="4" w:space="0" w:color="auto"/>
              <w:left w:val="single" w:sz="4" w:space="0" w:color="auto"/>
              <w:right w:val="single" w:sz="4" w:space="0" w:color="auto"/>
            </w:tcBorders>
            <w:shd w:val="clear" w:color="auto" w:fill="auto"/>
            <w:vAlign w:val="center"/>
          </w:tcPr>
          <w:p w14:paraId="3D99110B"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r>
      <w:tr w:rsidR="00DF0CD0" w14:paraId="08D0BCBA" w14:textId="77777777" w:rsidTr="00EF3A8A">
        <w:tblPrEx>
          <w:tblCellMar>
            <w:top w:w="0" w:type="dxa"/>
            <w:bottom w:w="0" w:type="dxa"/>
          </w:tblCellMar>
        </w:tblPrEx>
        <w:trPr>
          <w:trHeight w:hRule="exact" w:val="466"/>
          <w:jc w:val="center"/>
        </w:trPr>
        <w:tc>
          <w:tcPr>
            <w:tcW w:w="6226" w:type="dxa"/>
            <w:tcBorders>
              <w:left w:val="single" w:sz="4" w:space="0" w:color="auto"/>
            </w:tcBorders>
            <w:shd w:val="clear" w:color="auto" w:fill="auto"/>
            <w:vAlign w:val="center"/>
          </w:tcPr>
          <w:p w14:paraId="2120C0C8" w14:textId="77777777" w:rsidR="00DF0CD0" w:rsidRDefault="00DF0CD0" w:rsidP="00EF3A8A">
            <w:pPr>
              <w:pStyle w:val="a7"/>
              <w:spacing w:line="240" w:lineRule="auto"/>
              <w:ind w:firstLine="0"/>
              <w:rPr>
                <w:sz w:val="22"/>
                <w:szCs w:val="22"/>
              </w:rPr>
            </w:pPr>
            <w:r>
              <w:rPr>
                <w:color w:val="000000"/>
                <w:sz w:val="22"/>
                <w:szCs w:val="22"/>
                <w:lang w:eastAsia="ru-RU" w:bidi="ru-RU"/>
              </w:rPr>
              <w:t>Управление транспортным средством в штатных ситуациях</w:t>
            </w:r>
          </w:p>
        </w:tc>
        <w:tc>
          <w:tcPr>
            <w:tcW w:w="696" w:type="dxa"/>
            <w:tcBorders>
              <w:left w:val="single" w:sz="4" w:space="0" w:color="auto"/>
            </w:tcBorders>
            <w:shd w:val="clear" w:color="auto" w:fill="auto"/>
            <w:vAlign w:val="center"/>
          </w:tcPr>
          <w:p w14:paraId="0090871C" w14:textId="77777777" w:rsidR="00DF0CD0" w:rsidRDefault="00DF0CD0" w:rsidP="00EF3A8A">
            <w:pPr>
              <w:pStyle w:val="a7"/>
              <w:spacing w:line="240" w:lineRule="auto"/>
              <w:ind w:firstLine="240"/>
              <w:rPr>
                <w:sz w:val="22"/>
                <w:szCs w:val="22"/>
              </w:rPr>
            </w:pPr>
            <w:r>
              <w:rPr>
                <w:color w:val="000000"/>
                <w:sz w:val="22"/>
                <w:szCs w:val="22"/>
                <w:lang w:eastAsia="ru-RU" w:bidi="ru-RU"/>
              </w:rPr>
              <w:t>6</w:t>
            </w:r>
          </w:p>
        </w:tc>
        <w:tc>
          <w:tcPr>
            <w:tcW w:w="1646" w:type="dxa"/>
            <w:tcBorders>
              <w:left w:val="single" w:sz="4" w:space="0" w:color="auto"/>
            </w:tcBorders>
            <w:shd w:val="clear" w:color="auto" w:fill="auto"/>
            <w:vAlign w:val="center"/>
          </w:tcPr>
          <w:p w14:paraId="439BF77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4</w:t>
            </w:r>
          </w:p>
        </w:tc>
        <w:tc>
          <w:tcPr>
            <w:tcW w:w="1618" w:type="dxa"/>
            <w:tcBorders>
              <w:left w:val="single" w:sz="4" w:space="0" w:color="auto"/>
              <w:right w:val="single" w:sz="4" w:space="0" w:color="auto"/>
            </w:tcBorders>
            <w:shd w:val="clear" w:color="auto" w:fill="auto"/>
            <w:vAlign w:val="center"/>
          </w:tcPr>
          <w:p w14:paraId="5171763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r>
      <w:tr w:rsidR="00DF0CD0" w14:paraId="61AE99B6" w14:textId="77777777" w:rsidTr="00EF3A8A">
        <w:tblPrEx>
          <w:tblCellMar>
            <w:top w:w="0" w:type="dxa"/>
            <w:bottom w:w="0" w:type="dxa"/>
          </w:tblCellMar>
        </w:tblPrEx>
        <w:trPr>
          <w:trHeight w:hRule="exact" w:val="427"/>
          <w:jc w:val="center"/>
        </w:trPr>
        <w:tc>
          <w:tcPr>
            <w:tcW w:w="6226" w:type="dxa"/>
            <w:tcBorders>
              <w:left w:val="single" w:sz="4" w:space="0" w:color="auto"/>
            </w:tcBorders>
            <w:shd w:val="clear" w:color="auto" w:fill="auto"/>
            <w:vAlign w:val="center"/>
          </w:tcPr>
          <w:p w14:paraId="4AE4ED82" w14:textId="77777777" w:rsidR="00DF0CD0" w:rsidRDefault="00DF0CD0" w:rsidP="00EF3A8A">
            <w:pPr>
              <w:pStyle w:val="a7"/>
              <w:spacing w:line="240" w:lineRule="auto"/>
              <w:ind w:firstLine="0"/>
              <w:rPr>
                <w:sz w:val="22"/>
                <w:szCs w:val="22"/>
              </w:rPr>
            </w:pPr>
            <w:r>
              <w:rPr>
                <w:color w:val="000000"/>
                <w:sz w:val="22"/>
                <w:szCs w:val="22"/>
                <w:lang w:eastAsia="ru-RU" w:bidi="ru-RU"/>
              </w:rPr>
              <w:t>Управление транспортным средством в нештатных ситуациях</w:t>
            </w:r>
          </w:p>
        </w:tc>
        <w:tc>
          <w:tcPr>
            <w:tcW w:w="696" w:type="dxa"/>
            <w:tcBorders>
              <w:left w:val="single" w:sz="4" w:space="0" w:color="auto"/>
            </w:tcBorders>
            <w:shd w:val="clear" w:color="auto" w:fill="auto"/>
            <w:vAlign w:val="center"/>
          </w:tcPr>
          <w:p w14:paraId="4B786812" w14:textId="77777777" w:rsidR="00DF0CD0" w:rsidRDefault="00DF0CD0" w:rsidP="00EF3A8A">
            <w:pPr>
              <w:pStyle w:val="a7"/>
              <w:spacing w:line="240" w:lineRule="auto"/>
              <w:ind w:firstLine="240"/>
              <w:rPr>
                <w:sz w:val="22"/>
                <w:szCs w:val="22"/>
              </w:rPr>
            </w:pPr>
            <w:r>
              <w:rPr>
                <w:color w:val="000000"/>
                <w:sz w:val="22"/>
                <w:szCs w:val="22"/>
                <w:lang w:eastAsia="ru-RU" w:bidi="ru-RU"/>
              </w:rPr>
              <w:t>4</w:t>
            </w:r>
          </w:p>
        </w:tc>
        <w:tc>
          <w:tcPr>
            <w:tcW w:w="1646" w:type="dxa"/>
            <w:tcBorders>
              <w:left w:val="single" w:sz="4" w:space="0" w:color="auto"/>
            </w:tcBorders>
            <w:shd w:val="clear" w:color="auto" w:fill="auto"/>
            <w:vAlign w:val="center"/>
          </w:tcPr>
          <w:p w14:paraId="653D5E31"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c>
          <w:tcPr>
            <w:tcW w:w="1618" w:type="dxa"/>
            <w:tcBorders>
              <w:left w:val="single" w:sz="4" w:space="0" w:color="auto"/>
              <w:right w:val="single" w:sz="4" w:space="0" w:color="auto"/>
            </w:tcBorders>
            <w:shd w:val="clear" w:color="auto" w:fill="auto"/>
            <w:vAlign w:val="center"/>
          </w:tcPr>
          <w:p w14:paraId="7E536DF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r>
      <w:tr w:rsidR="00DF0CD0" w14:paraId="3AF9FD96" w14:textId="77777777" w:rsidTr="00EF3A8A">
        <w:tblPrEx>
          <w:tblCellMar>
            <w:top w:w="0" w:type="dxa"/>
            <w:bottom w:w="0" w:type="dxa"/>
          </w:tblCellMar>
        </w:tblPrEx>
        <w:trPr>
          <w:trHeight w:hRule="exact" w:val="490"/>
          <w:jc w:val="center"/>
        </w:trPr>
        <w:tc>
          <w:tcPr>
            <w:tcW w:w="6226" w:type="dxa"/>
            <w:tcBorders>
              <w:top w:val="single" w:sz="4" w:space="0" w:color="auto"/>
              <w:left w:val="single" w:sz="4" w:space="0" w:color="auto"/>
              <w:bottom w:val="single" w:sz="4" w:space="0" w:color="auto"/>
            </w:tcBorders>
            <w:shd w:val="clear" w:color="auto" w:fill="auto"/>
            <w:vAlign w:val="center"/>
          </w:tcPr>
          <w:p w14:paraId="024BB410" w14:textId="77777777" w:rsidR="00DF0CD0" w:rsidRDefault="00DF0CD0" w:rsidP="00EF3A8A">
            <w:pPr>
              <w:pStyle w:val="a7"/>
              <w:spacing w:line="240" w:lineRule="auto"/>
              <w:ind w:firstLine="0"/>
              <w:rPr>
                <w:sz w:val="22"/>
                <w:szCs w:val="22"/>
              </w:rPr>
            </w:pPr>
            <w:r>
              <w:rPr>
                <w:color w:val="000000"/>
                <w:sz w:val="22"/>
                <w:szCs w:val="22"/>
                <w:lang w:eastAsia="ru-RU" w:bidi="ru-RU"/>
              </w:rPr>
              <w:t>Итого</w:t>
            </w:r>
          </w:p>
        </w:tc>
        <w:tc>
          <w:tcPr>
            <w:tcW w:w="696" w:type="dxa"/>
            <w:tcBorders>
              <w:top w:val="single" w:sz="4" w:space="0" w:color="auto"/>
              <w:left w:val="single" w:sz="4" w:space="0" w:color="auto"/>
              <w:bottom w:val="single" w:sz="4" w:space="0" w:color="auto"/>
            </w:tcBorders>
            <w:shd w:val="clear" w:color="auto" w:fill="auto"/>
            <w:vAlign w:val="center"/>
          </w:tcPr>
          <w:p w14:paraId="2D476E3B"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12</w:t>
            </w:r>
          </w:p>
        </w:tc>
        <w:tc>
          <w:tcPr>
            <w:tcW w:w="1646" w:type="dxa"/>
            <w:tcBorders>
              <w:top w:val="single" w:sz="4" w:space="0" w:color="auto"/>
              <w:left w:val="single" w:sz="4" w:space="0" w:color="auto"/>
              <w:bottom w:val="single" w:sz="4" w:space="0" w:color="auto"/>
            </w:tcBorders>
            <w:shd w:val="clear" w:color="auto" w:fill="auto"/>
            <w:vAlign w:val="center"/>
          </w:tcPr>
          <w:p w14:paraId="285C8B8E"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8</w:t>
            </w:r>
          </w:p>
        </w:tc>
        <w:tc>
          <w:tcPr>
            <w:tcW w:w="1618" w:type="dxa"/>
            <w:tcBorders>
              <w:top w:val="single" w:sz="4" w:space="0" w:color="auto"/>
              <w:left w:val="single" w:sz="4" w:space="0" w:color="auto"/>
              <w:bottom w:val="single" w:sz="4" w:space="0" w:color="auto"/>
              <w:right w:val="single" w:sz="4" w:space="0" w:color="auto"/>
            </w:tcBorders>
            <w:shd w:val="clear" w:color="auto" w:fill="auto"/>
            <w:vAlign w:val="center"/>
          </w:tcPr>
          <w:p w14:paraId="016280F6"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4</w:t>
            </w:r>
          </w:p>
        </w:tc>
      </w:tr>
    </w:tbl>
    <w:p w14:paraId="23824161" w14:textId="77777777" w:rsidR="00DF0CD0" w:rsidRDefault="00DF0CD0" w:rsidP="00DF0CD0">
      <w:pPr>
        <w:spacing w:after="59" w:line="1" w:lineRule="exact"/>
      </w:pPr>
    </w:p>
    <w:p w14:paraId="5712FC08" w14:textId="77777777" w:rsidR="00DF0CD0" w:rsidRDefault="00DF0CD0" w:rsidP="00DF0CD0">
      <w:pPr>
        <w:pStyle w:val="20"/>
        <w:spacing w:line="331" w:lineRule="auto"/>
        <w:ind w:firstLine="540"/>
        <w:jc w:val="both"/>
        <w:rPr>
          <w:sz w:val="28"/>
          <w:szCs w:val="28"/>
        </w:rPr>
      </w:pPr>
      <w:r>
        <w:rPr>
          <w:color w:val="000000"/>
          <w:w w:val="100"/>
          <w:sz w:val="28"/>
          <w:szCs w:val="28"/>
          <w:lang w:eastAsia="ru-RU" w:bidi="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14:paraId="0E5B97ED" w14:textId="77777777" w:rsidR="00DF0CD0" w:rsidRDefault="00DF0CD0" w:rsidP="00DF0CD0">
      <w:pPr>
        <w:pStyle w:val="20"/>
        <w:spacing w:line="360" w:lineRule="auto"/>
        <w:ind w:firstLine="540"/>
        <w:jc w:val="both"/>
        <w:rPr>
          <w:sz w:val="28"/>
          <w:szCs w:val="28"/>
        </w:rPr>
      </w:pPr>
      <w:r>
        <w:rPr>
          <w:color w:val="000000"/>
          <w:w w:val="100"/>
          <w:sz w:val="28"/>
          <w:szCs w:val="28"/>
          <w:lang w:eastAsia="ru-RU" w:bidi="ru-RU"/>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w:t>
      </w:r>
    </w:p>
    <w:p w14:paraId="6AE00A7B" w14:textId="77777777" w:rsidR="00DF0CD0" w:rsidRDefault="00DF0CD0" w:rsidP="00DF0CD0">
      <w:pPr>
        <w:pStyle w:val="20"/>
        <w:spacing w:line="360" w:lineRule="auto"/>
        <w:jc w:val="both"/>
        <w:rPr>
          <w:sz w:val="28"/>
          <w:szCs w:val="28"/>
        </w:rPr>
        <w:sectPr w:rsidR="00DF0CD0">
          <w:headerReference w:type="even" r:id="rId9"/>
          <w:headerReference w:type="default" r:id="rId10"/>
          <w:footerReference w:type="even" r:id="rId11"/>
          <w:footerReference w:type="default" r:id="rId12"/>
          <w:pgSz w:w="11900" w:h="16840"/>
          <w:pgMar w:top="1012" w:right="489" w:bottom="933" w:left="1133" w:header="0" w:footer="3" w:gutter="0"/>
          <w:pgNumType w:start="2"/>
          <w:cols w:space="720"/>
          <w:noEndnote/>
          <w:docGrid w:linePitch="360"/>
        </w:sectPr>
      </w:pPr>
      <w:r>
        <w:rPr>
          <w:color w:val="000000"/>
          <w:w w:val="100"/>
          <w:sz w:val="28"/>
          <w:szCs w:val="28"/>
          <w:lang w:eastAsia="ru-RU" w:bidi="ru-RU"/>
        </w:rPr>
        <w:t xml:space="preserve">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w:t>
      </w:r>
      <w:r>
        <w:rPr>
          <w:color w:val="000000"/>
          <w:w w:val="100"/>
          <w:sz w:val="28"/>
          <w:szCs w:val="28"/>
          <w:lang w:eastAsia="ru-RU" w:bidi="ru-RU"/>
        </w:rPr>
        <w:lastRenderedPageBreak/>
        <w:t xml:space="preserve">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w:t>
      </w:r>
    </w:p>
    <w:p w14:paraId="2FFEF10B" w14:textId="77777777" w:rsidR="00DF0CD0" w:rsidRDefault="00DF0CD0" w:rsidP="00DF0CD0">
      <w:pPr>
        <w:pStyle w:val="20"/>
        <w:spacing w:line="360" w:lineRule="auto"/>
        <w:jc w:val="both"/>
        <w:rPr>
          <w:sz w:val="28"/>
          <w:szCs w:val="28"/>
        </w:rPr>
      </w:pPr>
      <w:r>
        <w:rPr>
          <w:color w:val="000000"/>
          <w:w w:val="100"/>
          <w:sz w:val="28"/>
          <w:szCs w:val="28"/>
          <w:lang w:eastAsia="ru-RU" w:bidi="ru-RU"/>
        </w:rPr>
        <w:lastRenderedPageBreak/>
        <w:t>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14:paraId="6271FD40" w14:textId="77777777" w:rsidR="00DF0CD0" w:rsidRDefault="00DF0CD0" w:rsidP="00DF0CD0">
      <w:pPr>
        <w:pStyle w:val="20"/>
        <w:spacing w:after="240" w:line="360" w:lineRule="auto"/>
        <w:ind w:firstLine="540"/>
        <w:jc w:val="both"/>
        <w:rPr>
          <w:sz w:val="28"/>
          <w:szCs w:val="28"/>
        </w:rPr>
      </w:pPr>
      <w:r>
        <w:rPr>
          <w:color w:val="000000"/>
          <w:w w:val="100"/>
          <w:sz w:val="28"/>
          <w:szCs w:val="28"/>
          <w:lang w:eastAsia="ru-RU" w:bidi="ru-RU"/>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14:paraId="4A0D5A50" w14:textId="77777777" w:rsidR="00DF0CD0" w:rsidRDefault="00DF0CD0" w:rsidP="00DF0CD0">
      <w:pPr>
        <w:pStyle w:val="20"/>
        <w:numPr>
          <w:ilvl w:val="2"/>
          <w:numId w:val="1"/>
        </w:numPr>
        <w:tabs>
          <w:tab w:val="left" w:pos="1445"/>
        </w:tabs>
        <w:spacing w:line="360" w:lineRule="auto"/>
        <w:ind w:firstLine="540"/>
        <w:jc w:val="both"/>
        <w:rPr>
          <w:sz w:val="28"/>
          <w:szCs w:val="28"/>
        </w:rPr>
      </w:pPr>
      <w:r>
        <w:rPr>
          <w:b/>
          <w:bCs/>
          <w:color w:val="000000"/>
          <w:w w:val="100"/>
          <w:sz w:val="28"/>
          <w:szCs w:val="28"/>
          <w:lang w:eastAsia="ru-RU" w:bidi="ru-RU"/>
        </w:rPr>
        <w:t>Учебный предмет «Вождение транспортных средств категории «В» (для транспортных средств с механической трансмиссией).</w:t>
      </w:r>
    </w:p>
    <w:p w14:paraId="7D4E95A3" w14:textId="77777777" w:rsidR="00DF0CD0" w:rsidRDefault="00DF0CD0" w:rsidP="00DF0CD0">
      <w:pPr>
        <w:pStyle w:val="20"/>
        <w:spacing w:line="360" w:lineRule="auto"/>
        <w:jc w:val="center"/>
        <w:rPr>
          <w:sz w:val="28"/>
          <w:szCs w:val="28"/>
        </w:rPr>
      </w:pPr>
      <w:r>
        <w:rPr>
          <w:b/>
          <w:bCs/>
          <w:color w:val="000000"/>
          <w:w w:val="100"/>
          <w:sz w:val="28"/>
          <w:szCs w:val="28"/>
          <w:lang w:eastAsia="ru-RU" w:bidi="ru-RU"/>
        </w:rPr>
        <w:t>Распределение учебных часов по разделам и темам</w:t>
      </w:r>
    </w:p>
    <w:p w14:paraId="4ACF819B" w14:textId="77777777" w:rsidR="00DF0CD0" w:rsidRDefault="00DF0CD0" w:rsidP="00DF0CD0">
      <w:pPr>
        <w:pStyle w:val="a5"/>
      </w:pPr>
      <w:r>
        <w:rPr>
          <w:color w:val="000000"/>
          <w:lang w:eastAsia="ru-RU" w:bidi="ru-RU"/>
        </w:rPr>
        <w:t>Таблица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7666"/>
        <w:gridCol w:w="2448"/>
      </w:tblGrid>
      <w:tr w:rsidR="00DF0CD0" w14:paraId="25B60905" w14:textId="77777777" w:rsidTr="00EF3A8A">
        <w:tblPrEx>
          <w:tblCellMar>
            <w:top w:w="0" w:type="dxa"/>
            <w:bottom w:w="0" w:type="dxa"/>
          </w:tblCellMar>
        </w:tblPrEx>
        <w:trPr>
          <w:trHeight w:hRule="exact" w:val="744"/>
          <w:jc w:val="center"/>
        </w:trPr>
        <w:tc>
          <w:tcPr>
            <w:tcW w:w="7666" w:type="dxa"/>
            <w:tcBorders>
              <w:top w:val="single" w:sz="4" w:space="0" w:color="auto"/>
              <w:left w:val="single" w:sz="4" w:space="0" w:color="auto"/>
            </w:tcBorders>
            <w:shd w:val="clear" w:color="auto" w:fill="auto"/>
            <w:vAlign w:val="center"/>
          </w:tcPr>
          <w:p w14:paraId="15ABE6A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Наименование разделов и тем</w:t>
            </w:r>
          </w:p>
        </w:tc>
        <w:tc>
          <w:tcPr>
            <w:tcW w:w="2448" w:type="dxa"/>
            <w:tcBorders>
              <w:top w:val="single" w:sz="4" w:space="0" w:color="auto"/>
              <w:left w:val="single" w:sz="4" w:space="0" w:color="auto"/>
              <w:right w:val="single" w:sz="4" w:space="0" w:color="auto"/>
            </w:tcBorders>
            <w:shd w:val="clear" w:color="auto" w:fill="auto"/>
            <w:vAlign w:val="center"/>
          </w:tcPr>
          <w:p w14:paraId="7EBCA294"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Количество часов практического обучения</w:t>
            </w:r>
          </w:p>
        </w:tc>
      </w:tr>
      <w:tr w:rsidR="00DF0CD0" w14:paraId="278790EF" w14:textId="77777777" w:rsidTr="00EF3A8A">
        <w:tblPrEx>
          <w:tblCellMar>
            <w:top w:w="0" w:type="dxa"/>
            <w:bottom w:w="0" w:type="dxa"/>
          </w:tblCellMar>
        </w:tblPrEx>
        <w:trPr>
          <w:trHeight w:hRule="exact" w:val="470"/>
          <w:jc w:val="center"/>
        </w:trPr>
        <w:tc>
          <w:tcPr>
            <w:tcW w:w="10114" w:type="dxa"/>
            <w:gridSpan w:val="2"/>
            <w:tcBorders>
              <w:top w:val="single" w:sz="4" w:space="0" w:color="auto"/>
              <w:left w:val="single" w:sz="4" w:space="0" w:color="auto"/>
              <w:right w:val="single" w:sz="4" w:space="0" w:color="auto"/>
            </w:tcBorders>
            <w:shd w:val="clear" w:color="auto" w:fill="auto"/>
            <w:vAlign w:val="center"/>
          </w:tcPr>
          <w:p w14:paraId="5384C50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Первоначальное обучение вождению</w:t>
            </w:r>
          </w:p>
        </w:tc>
      </w:tr>
      <w:tr w:rsidR="00DF0CD0" w14:paraId="5383F5A8" w14:textId="77777777" w:rsidTr="00EF3A8A">
        <w:tblPrEx>
          <w:tblCellMar>
            <w:top w:w="0" w:type="dxa"/>
            <w:bottom w:w="0" w:type="dxa"/>
          </w:tblCellMar>
        </w:tblPrEx>
        <w:trPr>
          <w:trHeight w:hRule="exact" w:val="475"/>
          <w:jc w:val="center"/>
        </w:trPr>
        <w:tc>
          <w:tcPr>
            <w:tcW w:w="7666" w:type="dxa"/>
            <w:tcBorders>
              <w:top w:val="single" w:sz="4" w:space="0" w:color="auto"/>
              <w:left w:val="single" w:sz="4" w:space="0" w:color="auto"/>
            </w:tcBorders>
            <w:shd w:val="clear" w:color="auto" w:fill="auto"/>
            <w:vAlign w:val="center"/>
          </w:tcPr>
          <w:p w14:paraId="16CFF02D" w14:textId="77777777" w:rsidR="00DF0CD0" w:rsidRDefault="00DF0CD0" w:rsidP="00EF3A8A">
            <w:pPr>
              <w:pStyle w:val="a7"/>
              <w:spacing w:line="240" w:lineRule="auto"/>
              <w:ind w:firstLine="0"/>
              <w:rPr>
                <w:sz w:val="22"/>
                <w:szCs w:val="22"/>
              </w:rPr>
            </w:pPr>
            <w:r>
              <w:rPr>
                <w:color w:val="000000"/>
                <w:sz w:val="22"/>
                <w:szCs w:val="22"/>
                <w:lang w:eastAsia="ru-RU" w:bidi="ru-RU"/>
              </w:rPr>
              <w:t>Посадка, действия органами управления</w:t>
            </w:r>
          </w:p>
        </w:tc>
        <w:tc>
          <w:tcPr>
            <w:tcW w:w="2448" w:type="dxa"/>
            <w:tcBorders>
              <w:top w:val="single" w:sz="4" w:space="0" w:color="auto"/>
              <w:left w:val="single" w:sz="4" w:space="0" w:color="auto"/>
              <w:right w:val="single" w:sz="4" w:space="0" w:color="auto"/>
            </w:tcBorders>
            <w:shd w:val="clear" w:color="auto" w:fill="auto"/>
            <w:vAlign w:val="center"/>
          </w:tcPr>
          <w:p w14:paraId="423DAF8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299B457D" w14:textId="77777777" w:rsidTr="00EF3A8A">
        <w:tblPrEx>
          <w:tblCellMar>
            <w:top w:w="0" w:type="dxa"/>
            <w:bottom w:w="0" w:type="dxa"/>
          </w:tblCellMar>
        </w:tblPrEx>
        <w:trPr>
          <w:trHeight w:hRule="exact" w:val="984"/>
          <w:jc w:val="center"/>
        </w:trPr>
        <w:tc>
          <w:tcPr>
            <w:tcW w:w="7666" w:type="dxa"/>
            <w:tcBorders>
              <w:top w:val="single" w:sz="4" w:space="0" w:color="auto"/>
              <w:left w:val="single" w:sz="4" w:space="0" w:color="auto"/>
            </w:tcBorders>
            <w:shd w:val="clear" w:color="auto" w:fill="auto"/>
            <w:vAlign w:val="center"/>
          </w:tcPr>
          <w:p w14:paraId="08741489" w14:textId="77777777" w:rsidR="00DF0CD0" w:rsidRDefault="00DF0CD0" w:rsidP="00EF3A8A">
            <w:pPr>
              <w:pStyle w:val="a7"/>
              <w:spacing w:line="240" w:lineRule="auto"/>
              <w:ind w:firstLine="0"/>
              <w:rPr>
                <w:sz w:val="22"/>
                <w:szCs w:val="22"/>
              </w:rPr>
            </w:pPr>
            <w:r>
              <w:rPr>
                <w:color w:val="000000"/>
                <w:sz w:val="22"/>
                <w:szCs w:val="22"/>
                <w:lang w:eastAsia="ru-RU" w:bidi="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448" w:type="dxa"/>
            <w:tcBorders>
              <w:top w:val="single" w:sz="4" w:space="0" w:color="auto"/>
              <w:left w:val="single" w:sz="4" w:space="0" w:color="auto"/>
              <w:right w:val="single" w:sz="4" w:space="0" w:color="auto"/>
            </w:tcBorders>
            <w:shd w:val="clear" w:color="auto" w:fill="auto"/>
          </w:tcPr>
          <w:p w14:paraId="684491D3"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1</w:t>
            </w:r>
          </w:p>
        </w:tc>
      </w:tr>
      <w:tr w:rsidR="00DF0CD0" w14:paraId="2AA32DA5" w14:textId="77777777" w:rsidTr="00EF3A8A">
        <w:tblPrEx>
          <w:tblCellMar>
            <w:top w:w="0" w:type="dxa"/>
            <w:bottom w:w="0" w:type="dxa"/>
          </w:tblCellMar>
        </w:tblPrEx>
        <w:trPr>
          <w:trHeight w:hRule="exact" w:val="485"/>
          <w:jc w:val="center"/>
        </w:trPr>
        <w:tc>
          <w:tcPr>
            <w:tcW w:w="7666" w:type="dxa"/>
            <w:tcBorders>
              <w:top w:val="single" w:sz="4" w:space="0" w:color="auto"/>
              <w:left w:val="single" w:sz="4" w:space="0" w:color="auto"/>
              <w:bottom w:val="single" w:sz="4" w:space="0" w:color="auto"/>
            </w:tcBorders>
            <w:shd w:val="clear" w:color="auto" w:fill="auto"/>
            <w:vAlign w:val="center"/>
          </w:tcPr>
          <w:p w14:paraId="44C58D39" w14:textId="77777777" w:rsidR="00DF0CD0" w:rsidRDefault="00DF0CD0" w:rsidP="00EF3A8A">
            <w:pPr>
              <w:pStyle w:val="a7"/>
              <w:spacing w:line="240" w:lineRule="auto"/>
              <w:ind w:firstLine="0"/>
              <w:rPr>
                <w:sz w:val="22"/>
                <w:szCs w:val="22"/>
              </w:rPr>
            </w:pPr>
            <w:r>
              <w:rPr>
                <w:color w:val="000000"/>
                <w:sz w:val="22"/>
                <w:szCs w:val="22"/>
                <w:lang w:eastAsia="ru-RU" w:bidi="ru-RU"/>
              </w:rPr>
              <w:t>Начало движения, движение по кольцевому маршруту, остановка в заданном</w:t>
            </w:r>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69C7A21D"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bl>
    <w:p w14:paraId="511AD720" w14:textId="77777777" w:rsidR="00DF0CD0" w:rsidRDefault="00DF0CD0" w:rsidP="00DF0CD0">
      <w:pPr>
        <w:sectPr w:rsidR="00DF0CD0">
          <w:headerReference w:type="even" r:id="rId13"/>
          <w:headerReference w:type="default" r:id="rId14"/>
          <w:footerReference w:type="even" r:id="rId15"/>
          <w:footerReference w:type="default" r:id="rId16"/>
          <w:pgSz w:w="11900" w:h="16840"/>
          <w:pgMar w:top="1012" w:right="489" w:bottom="933" w:left="1133" w:header="584" w:footer="3" w:gutter="0"/>
          <w:pgNumType w:start="89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66"/>
        <w:gridCol w:w="2453"/>
      </w:tblGrid>
      <w:tr w:rsidR="00DF0CD0" w14:paraId="446190E8" w14:textId="77777777" w:rsidTr="00EF3A8A">
        <w:tblPrEx>
          <w:tblCellMar>
            <w:top w:w="0" w:type="dxa"/>
            <w:bottom w:w="0" w:type="dxa"/>
          </w:tblCellMar>
        </w:tblPrEx>
        <w:trPr>
          <w:trHeight w:hRule="exact" w:val="490"/>
          <w:jc w:val="center"/>
        </w:trPr>
        <w:tc>
          <w:tcPr>
            <w:tcW w:w="7666" w:type="dxa"/>
            <w:tcBorders>
              <w:top w:val="single" w:sz="4" w:space="0" w:color="auto"/>
              <w:left w:val="single" w:sz="4" w:space="0" w:color="auto"/>
            </w:tcBorders>
            <w:shd w:val="clear" w:color="auto" w:fill="auto"/>
            <w:vAlign w:val="center"/>
          </w:tcPr>
          <w:p w14:paraId="0DBBCBB5" w14:textId="77777777" w:rsidR="00DF0CD0" w:rsidRDefault="00DF0CD0" w:rsidP="00EF3A8A">
            <w:pPr>
              <w:pStyle w:val="a7"/>
              <w:spacing w:line="240" w:lineRule="auto"/>
              <w:ind w:firstLine="0"/>
              <w:rPr>
                <w:sz w:val="22"/>
                <w:szCs w:val="22"/>
              </w:rPr>
            </w:pPr>
            <w:r>
              <w:rPr>
                <w:color w:val="000000"/>
                <w:sz w:val="22"/>
                <w:szCs w:val="22"/>
                <w:lang w:eastAsia="ru-RU" w:bidi="ru-RU"/>
              </w:rPr>
              <w:lastRenderedPageBreak/>
              <w:t>месте с применением различных способов торможения</w:t>
            </w:r>
          </w:p>
        </w:tc>
        <w:tc>
          <w:tcPr>
            <w:tcW w:w="2453" w:type="dxa"/>
            <w:tcBorders>
              <w:top w:val="single" w:sz="4" w:space="0" w:color="auto"/>
              <w:left w:val="single" w:sz="4" w:space="0" w:color="auto"/>
              <w:right w:val="single" w:sz="4" w:space="0" w:color="auto"/>
            </w:tcBorders>
            <w:shd w:val="clear" w:color="auto" w:fill="auto"/>
          </w:tcPr>
          <w:p w14:paraId="78829380" w14:textId="77777777" w:rsidR="00DF0CD0" w:rsidRDefault="00DF0CD0" w:rsidP="00EF3A8A">
            <w:pPr>
              <w:rPr>
                <w:sz w:val="10"/>
                <w:szCs w:val="10"/>
              </w:rPr>
            </w:pPr>
          </w:p>
        </w:tc>
      </w:tr>
      <w:tr w:rsidR="00DF0CD0" w14:paraId="5798252E" w14:textId="77777777" w:rsidTr="00EF3A8A">
        <w:tblPrEx>
          <w:tblCellMar>
            <w:top w:w="0" w:type="dxa"/>
            <w:bottom w:w="0" w:type="dxa"/>
          </w:tblCellMar>
        </w:tblPrEx>
        <w:trPr>
          <w:trHeight w:hRule="exact" w:val="734"/>
          <w:jc w:val="center"/>
        </w:trPr>
        <w:tc>
          <w:tcPr>
            <w:tcW w:w="7666" w:type="dxa"/>
            <w:tcBorders>
              <w:top w:val="single" w:sz="4" w:space="0" w:color="auto"/>
              <w:left w:val="single" w:sz="4" w:space="0" w:color="auto"/>
            </w:tcBorders>
            <w:shd w:val="clear" w:color="auto" w:fill="auto"/>
            <w:vAlign w:val="center"/>
          </w:tcPr>
          <w:p w14:paraId="6E00F469" w14:textId="77777777" w:rsidR="00DF0CD0" w:rsidRDefault="00DF0CD0" w:rsidP="00EF3A8A">
            <w:pPr>
              <w:pStyle w:val="a7"/>
              <w:spacing w:line="240" w:lineRule="auto"/>
              <w:ind w:firstLine="0"/>
              <w:rPr>
                <w:sz w:val="22"/>
                <w:szCs w:val="22"/>
              </w:rPr>
            </w:pPr>
            <w:r>
              <w:rPr>
                <w:color w:val="000000"/>
                <w:sz w:val="22"/>
                <w:szCs w:val="22"/>
                <w:lang w:eastAsia="ru-RU" w:bidi="ru-RU"/>
              </w:rPr>
              <w:t>Повороты в движении, разворот для движения в обратном направлении, проезд перекрестка и пешеходного перехода</w:t>
            </w:r>
          </w:p>
        </w:tc>
        <w:tc>
          <w:tcPr>
            <w:tcW w:w="2453" w:type="dxa"/>
            <w:tcBorders>
              <w:top w:val="single" w:sz="4" w:space="0" w:color="auto"/>
              <w:left w:val="single" w:sz="4" w:space="0" w:color="auto"/>
              <w:right w:val="single" w:sz="4" w:space="0" w:color="auto"/>
            </w:tcBorders>
            <w:shd w:val="clear" w:color="auto" w:fill="auto"/>
          </w:tcPr>
          <w:p w14:paraId="35AD6212"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1</w:t>
            </w:r>
          </w:p>
        </w:tc>
      </w:tr>
      <w:tr w:rsidR="00DF0CD0" w14:paraId="634FC040" w14:textId="77777777" w:rsidTr="00EF3A8A">
        <w:tblPrEx>
          <w:tblCellMar>
            <w:top w:w="0" w:type="dxa"/>
            <w:bottom w:w="0" w:type="dxa"/>
          </w:tblCellMar>
        </w:tblPrEx>
        <w:trPr>
          <w:trHeight w:hRule="exact" w:val="475"/>
          <w:jc w:val="center"/>
        </w:trPr>
        <w:tc>
          <w:tcPr>
            <w:tcW w:w="7666" w:type="dxa"/>
            <w:tcBorders>
              <w:top w:val="single" w:sz="4" w:space="0" w:color="auto"/>
              <w:left w:val="single" w:sz="4" w:space="0" w:color="auto"/>
            </w:tcBorders>
            <w:shd w:val="clear" w:color="auto" w:fill="auto"/>
            <w:vAlign w:val="center"/>
          </w:tcPr>
          <w:p w14:paraId="02D72AFC" w14:textId="77777777" w:rsidR="00DF0CD0" w:rsidRDefault="00DF0CD0" w:rsidP="00EF3A8A">
            <w:pPr>
              <w:pStyle w:val="a7"/>
              <w:spacing w:line="240" w:lineRule="auto"/>
              <w:ind w:firstLine="0"/>
              <w:rPr>
                <w:sz w:val="22"/>
                <w:szCs w:val="22"/>
              </w:rPr>
            </w:pPr>
            <w:r>
              <w:rPr>
                <w:color w:val="000000"/>
                <w:sz w:val="22"/>
                <w:szCs w:val="22"/>
                <w:lang w:eastAsia="ru-RU" w:bidi="ru-RU"/>
              </w:rPr>
              <w:t>Движение задним ходом</w:t>
            </w:r>
          </w:p>
        </w:tc>
        <w:tc>
          <w:tcPr>
            <w:tcW w:w="2453" w:type="dxa"/>
            <w:tcBorders>
              <w:top w:val="single" w:sz="4" w:space="0" w:color="auto"/>
              <w:left w:val="single" w:sz="4" w:space="0" w:color="auto"/>
              <w:right w:val="single" w:sz="4" w:space="0" w:color="auto"/>
            </w:tcBorders>
            <w:shd w:val="clear" w:color="auto" w:fill="auto"/>
            <w:vAlign w:val="center"/>
          </w:tcPr>
          <w:p w14:paraId="1398ADC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226791AF" w14:textId="77777777" w:rsidTr="00EF3A8A">
        <w:tblPrEx>
          <w:tblCellMar>
            <w:top w:w="0" w:type="dxa"/>
            <w:bottom w:w="0" w:type="dxa"/>
          </w:tblCellMar>
        </w:tblPrEx>
        <w:trPr>
          <w:trHeight w:hRule="exact" w:val="475"/>
          <w:jc w:val="center"/>
        </w:trPr>
        <w:tc>
          <w:tcPr>
            <w:tcW w:w="7666" w:type="dxa"/>
            <w:tcBorders>
              <w:top w:val="single" w:sz="4" w:space="0" w:color="auto"/>
              <w:left w:val="single" w:sz="4" w:space="0" w:color="auto"/>
            </w:tcBorders>
            <w:shd w:val="clear" w:color="auto" w:fill="auto"/>
            <w:vAlign w:val="center"/>
          </w:tcPr>
          <w:p w14:paraId="058F4BFE" w14:textId="77777777" w:rsidR="00DF0CD0" w:rsidRDefault="00DF0CD0" w:rsidP="00EF3A8A">
            <w:pPr>
              <w:pStyle w:val="a7"/>
              <w:spacing w:line="240" w:lineRule="auto"/>
              <w:ind w:firstLine="0"/>
              <w:rPr>
                <w:sz w:val="22"/>
                <w:szCs w:val="22"/>
              </w:rPr>
            </w:pPr>
            <w:r>
              <w:rPr>
                <w:color w:val="000000"/>
                <w:sz w:val="22"/>
                <w:szCs w:val="22"/>
                <w:lang w:eastAsia="ru-RU" w:bidi="ru-RU"/>
              </w:rPr>
              <w:t>Движение в ограниченных проездах, сложное маневрирование</w:t>
            </w:r>
          </w:p>
        </w:tc>
        <w:tc>
          <w:tcPr>
            <w:tcW w:w="2453" w:type="dxa"/>
            <w:tcBorders>
              <w:top w:val="single" w:sz="4" w:space="0" w:color="auto"/>
              <w:left w:val="single" w:sz="4" w:space="0" w:color="auto"/>
              <w:right w:val="single" w:sz="4" w:space="0" w:color="auto"/>
            </w:tcBorders>
            <w:shd w:val="clear" w:color="auto" w:fill="auto"/>
            <w:vAlign w:val="center"/>
          </w:tcPr>
          <w:p w14:paraId="6563029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5</w:t>
            </w:r>
          </w:p>
        </w:tc>
      </w:tr>
      <w:tr w:rsidR="00DF0CD0" w14:paraId="67031EDC" w14:textId="77777777" w:rsidTr="00EF3A8A">
        <w:tblPrEx>
          <w:tblCellMar>
            <w:top w:w="0" w:type="dxa"/>
            <w:bottom w:w="0" w:type="dxa"/>
          </w:tblCellMar>
        </w:tblPrEx>
        <w:trPr>
          <w:trHeight w:hRule="exact" w:val="475"/>
          <w:jc w:val="center"/>
        </w:trPr>
        <w:tc>
          <w:tcPr>
            <w:tcW w:w="7666" w:type="dxa"/>
            <w:tcBorders>
              <w:top w:val="single" w:sz="4" w:space="0" w:color="auto"/>
              <w:left w:val="single" w:sz="4" w:space="0" w:color="auto"/>
            </w:tcBorders>
            <w:shd w:val="clear" w:color="auto" w:fill="auto"/>
            <w:vAlign w:val="center"/>
          </w:tcPr>
          <w:p w14:paraId="7A4CA1D7" w14:textId="77777777" w:rsidR="00DF0CD0" w:rsidRDefault="00DF0CD0" w:rsidP="00EF3A8A">
            <w:pPr>
              <w:pStyle w:val="a7"/>
              <w:spacing w:line="240" w:lineRule="auto"/>
              <w:ind w:firstLine="0"/>
              <w:rPr>
                <w:sz w:val="22"/>
                <w:szCs w:val="22"/>
              </w:rPr>
            </w:pPr>
            <w:r>
              <w:rPr>
                <w:color w:val="000000"/>
                <w:sz w:val="22"/>
                <w:szCs w:val="22"/>
                <w:lang w:eastAsia="ru-RU" w:bidi="ru-RU"/>
              </w:rPr>
              <w:t>Движение с прицепом</w:t>
            </w:r>
          </w:p>
        </w:tc>
        <w:tc>
          <w:tcPr>
            <w:tcW w:w="2453" w:type="dxa"/>
            <w:tcBorders>
              <w:top w:val="single" w:sz="4" w:space="0" w:color="auto"/>
              <w:left w:val="single" w:sz="4" w:space="0" w:color="auto"/>
              <w:right w:val="single" w:sz="4" w:space="0" w:color="auto"/>
            </w:tcBorders>
            <w:shd w:val="clear" w:color="auto" w:fill="auto"/>
            <w:vAlign w:val="center"/>
          </w:tcPr>
          <w:p w14:paraId="68E9A8F1"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r>
      <w:tr w:rsidR="00DF0CD0" w14:paraId="4961EDCA" w14:textId="77777777" w:rsidTr="00EF3A8A">
        <w:tblPrEx>
          <w:tblCellMar>
            <w:top w:w="0" w:type="dxa"/>
            <w:bottom w:w="0" w:type="dxa"/>
          </w:tblCellMar>
        </w:tblPrEx>
        <w:trPr>
          <w:trHeight w:hRule="exact" w:val="470"/>
          <w:jc w:val="center"/>
        </w:trPr>
        <w:tc>
          <w:tcPr>
            <w:tcW w:w="7666" w:type="dxa"/>
            <w:tcBorders>
              <w:top w:val="single" w:sz="4" w:space="0" w:color="auto"/>
              <w:left w:val="single" w:sz="4" w:space="0" w:color="auto"/>
            </w:tcBorders>
            <w:shd w:val="clear" w:color="auto" w:fill="auto"/>
            <w:vAlign w:val="center"/>
          </w:tcPr>
          <w:p w14:paraId="7DC3BAAE" w14:textId="77777777" w:rsidR="00DF0CD0" w:rsidRDefault="00DF0CD0" w:rsidP="00EF3A8A">
            <w:pPr>
              <w:pStyle w:val="a7"/>
              <w:spacing w:line="240" w:lineRule="auto"/>
              <w:ind w:firstLine="0"/>
              <w:rPr>
                <w:sz w:val="22"/>
                <w:szCs w:val="22"/>
              </w:rPr>
            </w:pPr>
            <w:r>
              <w:rPr>
                <w:color w:val="000000"/>
                <w:sz w:val="22"/>
                <w:szCs w:val="22"/>
                <w:lang w:eastAsia="ru-RU" w:bidi="ru-RU"/>
              </w:rPr>
              <w:t>Итого по разделу</w:t>
            </w:r>
          </w:p>
        </w:tc>
        <w:tc>
          <w:tcPr>
            <w:tcW w:w="2453" w:type="dxa"/>
            <w:tcBorders>
              <w:top w:val="single" w:sz="4" w:space="0" w:color="auto"/>
              <w:left w:val="single" w:sz="4" w:space="0" w:color="auto"/>
              <w:right w:val="single" w:sz="4" w:space="0" w:color="auto"/>
            </w:tcBorders>
            <w:shd w:val="clear" w:color="auto" w:fill="auto"/>
            <w:vAlign w:val="center"/>
          </w:tcPr>
          <w:p w14:paraId="58DDA07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12</w:t>
            </w:r>
          </w:p>
        </w:tc>
      </w:tr>
      <w:tr w:rsidR="00DF0CD0" w14:paraId="1EB4032E" w14:textId="77777777" w:rsidTr="00EF3A8A">
        <w:tblPrEx>
          <w:tblCellMar>
            <w:top w:w="0" w:type="dxa"/>
            <w:bottom w:w="0" w:type="dxa"/>
          </w:tblCellMar>
        </w:tblPrEx>
        <w:trPr>
          <w:trHeight w:hRule="exact" w:val="480"/>
          <w:jc w:val="center"/>
        </w:trPr>
        <w:tc>
          <w:tcPr>
            <w:tcW w:w="10119" w:type="dxa"/>
            <w:gridSpan w:val="2"/>
            <w:tcBorders>
              <w:top w:val="single" w:sz="4" w:space="0" w:color="auto"/>
              <w:left w:val="single" w:sz="4" w:space="0" w:color="auto"/>
              <w:right w:val="single" w:sz="4" w:space="0" w:color="auto"/>
            </w:tcBorders>
            <w:shd w:val="clear" w:color="auto" w:fill="auto"/>
            <w:vAlign w:val="center"/>
          </w:tcPr>
          <w:p w14:paraId="4CEC4230"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Обучение вождению в условиях дорожного движения</w:t>
            </w:r>
          </w:p>
        </w:tc>
      </w:tr>
      <w:tr w:rsidR="00DF0CD0" w14:paraId="64FD0862" w14:textId="77777777" w:rsidTr="00EF3A8A">
        <w:tblPrEx>
          <w:tblCellMar>
            <w:top w:w="0" w:type="dxa"/>
            <w:bottom w:w="0" w:type="dxa"/>
          </w:tblCellMar>
        </w:tblPrEx>
        <w:trPr>
          <w:trHeight w:hRule="exact" w:val="475"/>
          <w:jc w:val="center"/>
        </w:trPr>
        <w:tc>
          <w:tcPr>
            <w:tcW w:w="7666" w:type="dxa"/>
            <w:tcBorders>
              <w:top w:val="single" w:sz="4" w:space="0" w:color="auto"/>
              <w:left w:val="single" w:sz="4" w:space="0" w:color="auto"/>
            </w:tcBorders>
            <w:shd w:val="clear" w:color="auto" w:fill="auto"/>
            <w:vAlign w:val="center"/>
          </w:tcPr>
          <w:p w14:paraId="7AEACA15" w14:textId="77777777" w:rsidR="00DF0CD0" w:rsidRDefault="00DF0CD0" w:rsidP="00EF3A8A">
            <w:pPr>
              <w:pStyle w:val="a7"/>
              <w:spacing w:line="240" w:lineRule="auto"/>
              <w:ind w:firstLine="0"/>
              <w:rPr>
                <w:sz w:val="22"/>
                <w:szCs w:val="22"/>
              </w:rPr>
            </w:pPr>
            <w:r>
              <w:rPr>
                <w:color w:val="000000"/>
                <w:sz w:val="22"/>
                <w:szCs w:val="22"/>
                <w:lang w:eastAsia="ru-RU" w:bidi="ru-RU"/>
              </w:rPr>
              <w:t>Вождение по учебным маршрутам</w:t>
            </w:r>
          </w:p>
        </w:tc>
        <w:tc>
          <w:tcPr>
            <w:tcW w:w="2453" w:type="dxa"/>
            <w:tcBorders>
              <w:top w:val="single" w:sz="4" w:space="0" w:color="auto"/>
              <w:left w:val="single" w:sz="4" w:space="0" w:color="auto"/>
              <w:right w:val="single" w:sz="4" w:space="0" w:color="auto"/>
            </w:tcBorders>
            <w:shd w:val="clear" w:color="auto" w:fill="auto"/>
            <w:vAlign w:val="center"/>
          </w:tcPr>
          <w:p w14:paraId="1C5787AF"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14</w:t>
            </w:r>
          </w:p>
        </w:tc>
      </w:tr>
      <w:tr w:rsidR="00DF0CD0" w14:paraId="4E9B880E" w14:textId="77777777" w:rsidTr="00EF3A8A">
        <w:tblPrEx>
          <w:tblCellMar>
            <w:top w:w="0" w:type="dxa"/>
            <w:bottom w:w="0" w:type="dxa"/>
          </w:tblCellMar>
        </w:tblPrEx>
        <w:trPr>
          <w:trHeight w:hRule="exact" w:val="470"/>
          <w:jc w:val="center"/>
        </w:trPr>
        <w:tc>
          <w:tcPr>
            <w:tcW w:w="7666" w:type="dxa"/>
            <w:tcBorders>
              <w:top w:val="single" w:sz="4" w:space="0" w:color="auto"/>
              <w:left w:val="single" w:sz="4" w:space="0" w:color="auto"/>
            </w:tcBorders>
            <w:shd w:val="clear" w:color="auto" w:fill="auto"/>
            <w:vAlign w:val="center"/>
          </w:tcPr>
          <w:p w14:paraId="5A378033" w14:textId="77777777" w:rsidR="00DF0CD0" w:rsidRDefault="00DF0CD0" w:rsidP="00EF3A8A">
            <w:pPr>
              <w:pStyle w:val="a7"/>
              <w:spacing w:line="240" w:lineRule="auto"/>
              <w:ind w:firstLine="0"/>
              <w:rPr>
                <w:sz w:val="22"/>
                <w:szCs w:val="22"/>
              </w:rPr>
            </w:pPr>
            <w:r>
              <w:rPr>
                <w:color w:val="000000"/>
                <w:sz w:val="22"/>
                <w:szCs w:val="22"/>
                <w:lang w:eastAsia="ru-RU" w:bidi="ru-RU"/>
              </w:rPr>
              <w:t>Итого по разделу</w:t>
            </w:r>
          </w:p>
        </w:tc>
        <w:tc>
          <w:tcPr>
            <w:tcW w:w="2453" w:type="dxa"/>
            <w:tcBorders>
              <w:top w:val="single" w:sz="4" w:space="0" w:color="auto"/>
              <w:left w:val="single" w:sz="4" w:space="0" w:color="auto"/>
              <w:right w:val="single" w:sz="4" w:space="0" w:color="auto"/>
            </w:tcBorders>
            <w:shd w:val="clear" w:color="auto" w:fill="auto"/>
            <w:vAlign w:val="center"/>
          </w:tcPr>
          <w:p w14:paraId="1E3E143F"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14</w:t>
            </w:r>
          </w:p>
        </w:tc>
      </w:tr>
      <w:tr w:rsidR="00DF0CD0" w14:paraId="1C7E7330" w14:textId="77777777" w:rsidTr="00EF3A8A">
        <w:tblPrEx>
          <w:tblCellMar>
            <w:top w:w="0" w:type="dxa"/>
            <w:bottom w:w="0" w:type="dxa"/>
          </w:tblCellMar>
        </w:tblPrEx>
        <w:trPr>
          <w:trHeight w:hRule="exact" w:val="490"/>
          <w:jc w:val="center"/>
        </w:trPr>
        <w:tc>
          <w:tcPr>
            <w:tcW w:w="7666" w:type="dxa"/>
            <w:tcBorders>
              <w:top w:val="single" w:sz="4" w:space="0" w:color="auto"/>
              <w:left w:val="single" w:sz="4" w:space="0" w:color="auto"/>
              <w:bottom w:val="single" w:sz="4" w:space="0" w:color="auto"/>
            </w:tcBorders>
            <w:shd w:val="clear" w:color="auto" w:fill="auto"/>
            <w:vAlign w:val="center"/>
          </w:tcPr>
          <w:p w14:paraId="3FBF72C1" w14:textId="77777777" w:rsidR="00DF0CD0" w:rsidRDefault="00DF0CD0" w:rsidP="00EF3A8A">
            <w:pPr>
              <w:pStyle w:val="a7"/>
              <w:spacing w:line="240" w:lineRule="auto"/>
              <w:ind w:firstLine="0"/>
              <w:rPr>
                <w:sz w:val="22"/>
                <w:szCs w:val="22"/>
              </w:rPr>
            </w:pPr>
            <w:r>
              <w:rPr>
                <w:color w:val="000000"/>
                <w:sz w:val="22"/>
                <w:szCs w:val="22"/>
                <w:lang w:eastAsia="ru-RU" w:bidi="ru-RU"/>
              </w:rPr>
              <w:t>Итого</w:t>
            </w: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2EA21EA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26</w:t>
            </w:r>
          </w:p>
        </w:tc>
      </w:tr>
    </w:tbl>
    <w:p w14:paraId="3A15CAB6" w14:textId="77777777" w:rsidR="00DF0CD0" w:rsidRDefault="00DF0CD0" w:rsidP="00DF0CD0">
      <w:pPr>
        <w:spacing w:after="479" w:line="1" w:lineRule="exact"/>
      </w:pPr>
    </w:p>
    <w:p w14:paraId="710E6C86" w14:textId="77777777" w:rsidR="00DF0CD0" w:rsidRDefault="00DF0CD0" w:rsidP="00DF0CD0">
      <w:pPr>
        <w:pStyle w:val="20"/>
        <w:numPr>
          <w:ilvl w:val="2"/>
          <w:numId w:val="2"/>
        </w:numPr>
        <w:tabs>
          <w:tab w:val="left" w:pos="1510"/>
        </w:tabs>
        <w:spacing w:line="360" w:lineRule="auto"/>
        <w:ind w:firstLine="540"/>
        <w:jc w:val="both"/>
        <w:rPr>
          <w:sz w:val="28"/>
          <w:szCs w:val="28"/>
        </w:rPr>
      </w:pPr>
      <w:r>
        <w:rPr>
          <w:b/>
          <w:bCs/>
          <w:color w:val="000000"/>
          <w:w w:val="100"/>
          <w:sz w:val="28"/>
          <w:szCs w:val="28"/>
          <w:lang w:eastAsia="ru-RU" w:bidi="ru-RU"/>
        </w:rPr>
        <w:t>Первоначальное обучение вождению.</w:t>
      </w:r>
    </w:p>
    <w:p w14:paraId="51664AAA" w14:textId="77777777" w:rsidR="00DF0CD0" w:rsidRDefault="00DF0CD0" w:rsidP="00DF0CD0">
      <w:pPr>
        <w:pStyle w:val="20"/>
        <w:spacing w:line="360" w:lineRule="auto"/>
        <w:ind w:firstLine="700"/>
        <w:jc w:val="both"/>
        <w:rPr>
          <w:sz w:val="28"/>
          <w:szCs w:val="28"/>
        </w:rPr>
      </w:pPr>
      <w:r>
        <w:rPr>
          <w:color w:val="000000"/>
          <w:w w:val="100"/>
          <w:sz w:val="28"/>
          <w:szCs w:val="28"/>
          <w:lang w:eastAsia="ru-RU" w:bidi="ru-RU"/>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14:paraId="5C4B2A82" w14:textId="77777777" w:rsidR="00DF0CD0" w:rsidRDefault="00DF0CD0" w:rsidP="00DF0CD0">
      <w:pPr>
        <w:pStyle w:val="20"/>
        <w:spacing w:line="360" w:lineRule="auto"/>
        <w:ind w:firstLine="700"/>
        <w:jc w:val="both"/>
        <w:rPr>
          <w:sz w:val="28"/>
          <w:szCs w:val="28"/>
        </w:rPr>
      </w:pPr>
      <w:r>
        <w:rPr>
          <w:color w:val="000000"/>
          <w:w w:val="100"/>
          <w:sz w:val="28"/>
          <w:szCs w:val="28"/>
          <w:lang w:eastAsia="ru-RU" w:bidi="ru-RU"/>
        </w:rPr>
        <w:t xml:space="preserve">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w:t>
      </w:r>
      <w:r>
        <w:rPr>
          <w:color w:val="000000"/>
          <w:w w:val="100"/>
          <w:sz w:val="28"/>
          <w:szCs w:val="28"/>
          <w:lang w:eastAsia="ru-RU" w:bidi="ru-RU"/>
        </w:rPr>
        <w:lastRenderedPageBreak/>
        <w:t>стояночным тормозами; отработка приемов руления.</w:t>
      </w:r>
    </w:p>
    <w:p w14:paraId="4AAA9365" w14:textId="77777777" w:rsidR="00DF0CD0" w:rsidRDefault="00DF0CD0" w:rsidP="00DF0CD0">
      <w:pPr>
        <w:pStyle w:val="20"/>
        <w:spacing w:line="360" w:lineRule="auto"/>
        <w:ind w:firstLine="700"/>
        <w:jc w:val="both"/>
        <w:rPr>
          <w:sz w:val="28"/>
          <w:szCs w:val="28"/>
        </w:rPr>
      </w:pPr>
      <w:r>
        <w:rPr>
          <w:color w:val="000000"/>
          <w:w w:val="100"/>
          <w:sz w:val="28"/>
          <w:szCs w:val="28"/>
          <w:lang w:eastAsia="ru-RU" w:bidi="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14:paraId="0CE55F30" w14:textId="77777777" w:rsidR="00DF0CD0" w:rsidRDefault="00DF0CD0" w:rsidP="00DF0CD0">
      <w:pPr>
        <w:pStyle w:val="20"/>
        <w:spacing w:line="360" w:lineRule="auto"/>
        <w:ind w:firstLine="700"/>
        <w:jc w:val="both"/>
        <w:rPr>
          <w:sz w:val="28"/>
          <w:szCs w:val="28"/>
        </w:rPr>
      </w:pPr>
      <w:r>
        <w:rPr>
          <w:color w:val="000000"/>
          <w:w w:val="100"/>
          <w:sz w:val="28"/>
          <w:szCs w:val="28"/>
          <w:lang w:eastAsia="ru-RU" w:bidi="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56817194" w14:textId="77777777" w:rsidR="00DF0CD0" w:rsidRDefault="00DF0CD0" w:rsidP="00DF0CD0">
      <w:pPr>
        <w:pStyle w:val="20"/>
        <w:spacing w:line="360" w:lineRule="auto"/>
        <w:ind w:firstLine="700"/>
        <w:jc w:val="both"/>
        <w:rPr>
          <w:sz w:val="28"/>
          <w:szCs w:val="28"/>
        </w:rPr>
      </w:pPr>
      <w:r>
        <w:rPr>
          <w:color w:val="000000"/>
          <w:w w:val="100"/>
          <w:sz w:val="28"/>
          <w:szCs w:val="28"/>
          <w:lang w:eastAsia="ru-RU" w:bidi="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14:paraId="3EEF1CFF" w14:textId="77777777" w:rsidR="00DF0CD0" w:rsidRDefault="00DF0CD0" w:rsidP="00DF0CD0">
      <w:pPr>
        <w:pStyle w:val="20"/>
        <w:spacing w:line="360" w:lineRule="auto"/>
        <w:ind w:firstLine="700"/>
        <w:jc w:val="both"/>
        <w:rPr>
          <w:sz w:val="28"/>
          <w:szCs w:val="28"/>
        </w:rPr>
      </w:pPr>
      <w:r>
        <w:rPr>
          <w:color w:val="000000"/>
          <w:w w:val="100"/>
          <w:sz w:val="28"/>
          <w:szCs w:val="28"/>
          <w:lang w:eastAsia="ru-RU" w:bidi="ru-RU"/>
        </w:rPr>
        <w:t xml:space="preserve">Движение задним ходом: начало движения вперед, движение по прямой, </w:t>
      </w:r>
      <w:r>
        <w:rPr>
          <w:color w:val="000000"/>
          <w:w w:val="100"/>
          <w:sz w:val="28"/>
          <w:szCs w:val="28"/>
          <w:lang w:eastAsia="ru-RU" w:bidi="ru-RU"/>
        </w:rPr>
        <w:lastRenderedPageBreak/>
        <w:t>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14:paraId="7638417E" w14:textId="77777777" w:rsidR="00DF0CD0" w:rsidRDefault="00DF0CD0" w:rsidP="00DF0CD0">
      <w:pPr>
        <w:pStyle w:val="20"/>
        <w:spacing w:line="360" w:lineRule="auto"/>
        <w:ind w:firstLine="700"/>
        <w:jc w:val="both"/>
        <w:rPr>
          <w:sz w:val="28"/>
          <w:szCs w:val="28"/>
        </w:rPr>
      </w:pPr>
      <w:r>
        <w:rPr>
          <w:color w:val="000000"/>
          <w:w w:val="100"/>
          <w:sz w:val="28"/>
          <w:szCs w:val="28"/>
          <w:lang w:eastAsia="ru-RU" w:bidi="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67357D53" w14:textId="77777777" w:rsidR="00DF0CD0" w:rsidRDefault="00DF0CD0" w:rsidP="00DF0CD0">
      <w:pPr>
        <w:pStyle w:val="20"/>
        <w:spacing w:line="360" w:lineRule="auto"/>
        <w:ind w:firstLine="700"/>
        <w:jc w:val="both"/>
        <w:rPr>
          <w:sz w:val="28"/>
          <w:szCs w:val="28"/>
        </w:rPr>
      </w:pPr>
      <w:r>
        <w:rPr>
          <w:color w:val="000000"/>
          <w:w w:val="100"/>
          <w:sz w:val="28"/>
          <w:szCs w:val="28"/>
          <w:lang w:eastAsia="ru-RU" w:bidi="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14:paraId="0A15D16A" w14:textId="77777777" w:rsidR="00DF0CD0" w:rsidRDefault="00DF0CD0" w:rsidP="00DF0CD0">
      <w:pPr>
        <w:pStyle w:val="20"/>
        <w:spacing w:line="360" w:lineRule="auto"/>
        <w:ind w:firstLine="700"/>
        <w:jc w:val="both"/>
        <w:rPr>
          <w:sz w:val="28"/>
          <w:szCs w:val="28"/>
        </w:rPr>
      </w:pPr>
      <w:r>
        <w:rPr>
          <w:color w:val="000000"/>
          <w:w w:val="100"/>
          <w:sz w:val="28"/>
          <w:szCs w:val="28"/>
          <w:lang w:eastAsia="ru-RU" w:bidi="ru-RU"/>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14:paraId="020F9771" w14:textId="77777777" w:rsidR="00DF0CD0" w:rsidRDefault="00DF0CD0" w:rsidP="00DF0CD0">
      <w:pPr>
        <w:pStyle w:val="20"/>
        <w:numPr>
          <w:ilvl w:val="2"/>
          <w:numId w:val="2"/>
        </w:numPr>
        <w:tabs>
          <w:tab w:val="left" w:pos="1486"/>
        </w:tabs>
        <w:spacing w:line="360" w:lineRule="auto"/>
        <w:ind w:firstLine="520"/>
        <w:jc w:val="both"/>
        <w:rPr>
          <w:sz w:val="28"/>
          <w:szCs w:val="28"/>
        </w:rPr>
      </w:pPr>
      <w:r>
        <w:rPr>
          <w:b/>
          <w:bCs/>
          <w:color w:val="000000"/>
          <w:w w:val="100"/>
          <w:sz w:val="28"/>
          <w:szCs w:val="28"/>
          <w:lang w:eastAsia="ru-RU" w:bidi="ru-RU"/>
        </w:rPr>
        <w:t>Обучение вождению в условиях дорожного движения.</w:t>
      </w:r>
    </w:p>
    <w:p w14:paraId="2B318BEA" w14:textId="77777777" w:rsidR="00DF0CD0" w:rsidRDefault="00DF0CD0" w:rsidP="00DF0CD0">
      <w:pPr>
        <w:pStyle w:val="20"/>
        <w:spacing w:line="360" w:lineRule="auto"/>
        <w:ind w:firstLine="520"/>
        <w:jc w:val="both"/>
        <w:rPr>
          <w:sz w:val="28"/>
          <w:szCs w:val="28"/>
        </w:rPr>
      </w:pPr>
      <w:r>
        <w:rPr>
          <w:color w:val="000000"/>
          <w:w w:val="100"/>
          <w:sz w:val="28"/>
          <w:szCs w:val="28"/>
          <w:lang w:eastAsia="ru-RU" w:bidi="ru-RU"/>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w:t>
      </w:r>
      <w:r>
        <w:rPr>
          <w:color w:val="000000"/>
          <w:w w:val="100"/>
          <w:sz w:val="28"/>
          <w:szCs w:val="28"/>
          <w:lang w:eastAsia="ru-RU" w:bidi="ru-RU"/>
        </w:rPr>
        <w:lastRenderedPageBreak/>
        <w:t>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14:paraId="26D15CE3" w14:textId="77777777" w:rsidR="00DF0CD0" w:rsidRDefault="00DF0CD0" w:rsidP="00DF0CD0">
      <w:pPr>
        <w:pStyle w:val="20"/>
        <w:spacing w:line="360" w:lineRule="auto"/>
        <w:ind w:firstLine="700"/>
        <w:jc w:val="both"/>
        <w:rPr>
          <w:sz w:val="28"/>
          <w:szCs w:val="28"/>
        </w:rPr>
      </w:pPr>
      <w:r>
        <w:rPr>
          <w:color w:val="000000"/>
          <w:w w:val="100"/>
          <w:sz w:val="28"/>
          <w:szCs w:val="28"/>
          <w:lang w:eastAsia="ru-RU" w:bidi="ru-RU"/>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14:paraId="48E548E1" w14:textId="77777777" w:rsidR="00DF0CD0" w:rsidRDefault="00DF0CD0" w:rsidP="00DF0CD0">
      <w:pPr>
        <w:pStyle w:val="20"/>
        <w:numPr>
          <w:ilvl w:val="2"/>
          <w:numId w:val="2"/>
        </w:numPr>
        <w:tabs>
          <w:tab w:val="left" w:pos="1287"/>
        </w:tabs>
        <w:spacing w:line="360" w:lineRule="auto"/>
        <w:ind w:firstLine="540"/>
        <w:jc w:val="both"/>
        <w:rPr>
          <w:sz w:val="28"/>
          <w:szCs w:val="28"/>
        </w:rPr>
      </w:pPr>
      <w:r>
        <w:rPr>
          <w:b/>
          <w:bCs/>
          <w:color w:val="000000"/>
          <w:w w:val="100"/>
          <w:sz w:val="28"/>
          <w:szCs w:val="28"/>
          <w:lang w:eastAsia="ru-RU" w:bidi="ru-RU"/>
        </w:rPr>
        <w:t>Учебный предмет «Вождение транспортных средств категории «В» (для транспортных средств с автоматической трансмиссией).</w:t>
      </w:r>
    </w:p>
    <w:p w14:paraId="1F29C678" w14:textId="77777777" w:rsidR="00DF0CD0" w:rsidRDefault="00DF0CD0" w:rsidP="00DF0CD0">
      <w:pPr>
        <w:pStyle w:val="20"/>
        <w:spacing w:line="360" w:lineRule="auto"/>
        <w:jc w:val="center"/>
        <w:rPr>
          <w:sz w:val="28"/>
          <w:szCs w:val="28"/>
        </w:rPr>
      </w:pPr>
      <w:r>
        <w:rPr>
          <w:b/>
          <w:bCs/>
          <w:color w:val="000000"/>
          <w:w w:val="100"/>
          <w:sz w:val="28"/>
          <w:szCs w:val="28"/>
          <w:lang w:eastAsia="ru-RU" w:bidi="ru-RU"/>
        </w:rPr>
        <w:t>Распределение учебных часов по разделам и темам</w:t>
      </w:r>
    </w:p>
    <w:p w14:paraId="20AF9E32" w14:textId="77777777" w:rsidR="00DF0CD0" w:rsidRDefault="00DF0CD0" w:rsidP="00DF0CD0">
      <w:pPr>
        <w:pStyle w:val="a5"/>
      </w:pPr>
      <w:r>
        <w:rPr>
          <w:color w:val="000000"/>
          <w:lang w:eastAsia="ru-RU" w:bidi="ru-RU"/>
        </w:rPr>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8194"/>
        <w:gridCol w:w="2045"/>
      </w:tblGrid>
      <w:tr w:rsidR="00DF0CD0" w14:paraId="2BA00FFF" w14:textId="77777777" w:rsidTr="00EF3A8A">
        <w:tblPrEx>
          <w:tblCellMar>
            <w:top w:w="0" w:type="dxa"/>
            <w:bottom w:w="0" w:type="dxa"/>
          </w:tblCellMar>
        </w:tblPrEx>
        <w:trPr>
          <w:trHeight w:hRule="exact" w:val="998"/>
          <w:jc w:val="center"/>
        </w:trPr>
        <w:tc>
          <w:tcPr>
            <w:tcW w:w="8194" w:type="dxa"/>
            <w:tcBorders>
              <w:top w:val="single" w:sz="4" w:space="0" w:color="auto"/>
              <w:left w:val="single" w:sz="4" w:space="0" w:color="auto"/>
            </w:tcBorders>
            <w:shd w:val="clear" w:color="auto" w:fill="auto"/>
          </w:tcPr>
          <w:p w14:paraId="0C54AB46" w14:textId="77777777" w:rsidR="00DF0CD0" w:rsidRDefault="00DF0CD0" w:rsidP="00EF3A8A">
            <w:pPr>
              <w:pStyle w:val="a7"/>
              <w:spacing w:before="120" w:line="240" w:lineRule="auto"/>
              <w:ind w:firstLine="0"/>
              <w:jc w:val="center"/>
              <w:rPr>
                <w:sz w:val="22"/>
                <w:szCs w:val="22"/>
              </w:rPr>
            </w:pPr>
            <w:r>
              <w:rPr>
                <w:color w:val="000000"/>
                <w:sz w:val="22"/>
                <w:szCs w:val="22"/>
                <w:lang w:eastAsia="ru-RU" w:bidi="ru-RU"/>
              </w:rPr>
              <w:t>Наименование разделов и тем</w:t>
            </w:r>
          </w:p>
        </w:tc>
        <w:tc>
          <w:tcPr>
            <w:tcW w:w="2045" w:type="dxa"/>
            <w:tcBorders>
              <w:top w:val="single" w:sz="4" w:space="0" w:color="auto"/>
              <w:left w:val="single" w:sz="4" w:space="0" w:color="auto"/>
              <w:right w:val="single" w:sz="4" w:space="0" w:color="auto"/>
            </w:tcBorders>
            <w:shd w:val="clear" w:color="auto" w:fill="auto"/>
            <w:vAlign w:val="center"/>
          </w:tcPr>
          <w:p w14:paraId="273B5E5E"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Количество часов практического обучения</w:t>
            </w:r>
          </w:p>
        </w:tc>
      </w:tr>
      <w:tr w:rsidR="00DF0CD0" w14:paraId="29838244" w14:textId="77777777" w:rsidTr="00EF3A8A">
        <w:tblPrEx>
          <w:tblCellMar>
            <w:top w:w="0" w:type="dxa"/>
            <w:bottom w:w="0" w:type="dxa"/>
          </w:tblCellMar>
        </w:tblPrEx>
        <w:trPr>
          <w:trHeight w:hRule="exact" w:val="470"/>
          <w:jc w:val="center"/>
        </w:trPr>
        <w:tc>
          <w:tcPr>
            <w:tcW w:w="10239" w:type="dxa"/>
            <w:gridSpan w:val="2"/>
            <w:tcBorders>
              <w:top w:val="single" w:sz="4" w:space="0" w:color="auto"/>
              <w:left w:val="single" w:sz="4" w:space="0" w:color="auto"/>
              <w:right w:val="single" w:sz="4" w:space="0" w:color="auto"/>
            </w:tcBorders>
            <w:shd w:val="clear" w:color="auto" w:fill="auto"/>
            <w:vAlign w:val="center"/>
          </w:tcPr>
          <w:p w14:paraId="369266EE"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Первоначальное обучение вождению</w:t>
            </w:r>
          </w:p>
        </w:tc>
      </w:tr>
      <w:tr w:rsidR="00DF0CD0" w14:paraId="5FB733B6" w14:textId="77777777" w:rsidTr="00EF3A8A">
        <w:tblPrEx>
          <w:tblCellMar>
            <w:top w:w="0" w:type="dxa"/>
            <w:bottom w:w="0" w:type="dxa"/>
          </w:tblCellMar>
        </w:tblPrEx>
        <w:trPr>
          <w:trHeight w:hRule="exact" w:val="730"/>
          <w:jc w:val="center"/>
        </w:trPr>
        <w:tc>
          <w:tcPr>
            <w:tcW w:w="8194" w:type="dxa"/>
            <w:tcBorders>
              <w:top w:val="single" w:sz="4" w:space="0" w:color="auto"/>
              <w:left w:val="single" w:sz="4" w:space="0" w:color="auto"/>
            </w:tcBorders>
            <w:shd w:val="clear" w:color="auto" w:fill="auto"/>
            <w:vAlign w:val="center"/>
          </w:tcPr>
          <w:p w14:paraId="35294152" w14:textId="77777777" w:rsidR="00DF0CD0" w:rsidRDefault="00DF0CD0" w:rsidP="00EF3A8A">
            <w:pPr>
              <w:pStyle w:val="a7"/>
              <w:spacing w:line="240" w:lineRule="auto"/>
              <w:ind w:firstLine="0"/>
              <w:rPr>
                <w:sz w:val="22"/>
                <w:szCs w:val="22"/>
              </w:rPr>
            </w:pPr>
            <w:r>
              <w:rPr>
                <w:color w:val="000000"/>
                <w:sz w:val="22"/>
                <w:szCs w:val="22"/>
                <w:lang w:eastAsia="ru-RU" w:bidi="ru-RU"/>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2045" w:type="dxa"/>
            <w:tcBorders>
              <w:top w:val="single" w:sz="4" w:space="0" w:color="auto"/>
              <w:left w:val="single" w:sz="4" w:space="0" w:color="auto"/>
              <w:right w:val="single" w:sz="4" w:space="0" w:color="auto"/>
            </w:tcBorders>
            <w:shd w:val="clear" w:color="auto" w:fill="auto"/>
          </w:tcPr>
          <w:p w14:paraId="0ABBBFBC"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1</w:t>
            </w:r>
          </w:p>
        </w:tc>
      </w:tr>
      <w:tr w:rsidR="00DF0CD0" w14:paraId="1B3340B7" w14:textId="77777777" w:rsidTr="00EF3A8A">
        <w:tblPrEx>
          <w:tblCellMar>
            <w:top w:w="0" w:type="dxa"/>
            <w:bottom w:w="0" w:type="dxa"/>
          </w:tblCellMar>
        </w:tblPrEx>
        <w:trPr>
          <w:trHeight w:hRule="exact" w:val="730"/>
          <w:jc w:val="center"/>
        </w:trPr>
        <w:tc>
          <w:tcPr>
            <w:tcW w:w="8194" w:type="dxa"/>
            <w:tcBorders>
              <w:top w:val="single" w:sz="4" w:space="0" w:color="auto"/>
              <w:left w:val="single" w:sz="4" w:space="0" w:color="auto"/>
            </w:tcBorders>
            <w:shd w:val="clear" w:color="auto" w:fill="auto"/>
            <w:vAlign w:val="center"/>
          </w:tcPr>
          <w:p w14:paraId="1247B199" w14:textId="77777777" w:rsidR="00DF0CD0" w:rsidRDefault="00DF0CD0" w:rsidP="00EF3A8A">
            <w:pPr>
              <w:pStyle w:val="a7"/>
              <w:spacing w:line="240" w:lineRule="auto"/>
              <w:ind w:firstLine="0"/>
              <w:rPr>
                <w:sz w:val="22"/>
                <w:szCs w:val="22"/>
              </w:rPr>
            </w:pPr>
            <w:r>
              <w:rPr>
                <w:color w:val="000000"/>
                <w:sz w:val="22"/>
                <w:szCs w:val="22"/>
                <w:lang w:eastAsia="ru-RU" w:bidi="ru-RU"/>
              </w:rPr>
              <w:t>Начало движения, движение по кольцевому маршруту, остановка в заданном месте с применением различных способов торможения</w:t>
            </w:r>
          </w:p>
        </w:tc>
        <w:tc>
          <w:tcPr>
            <w:tcW w:w="2045" w:type="dxa"/>
            <w:tcBorders>
              <w:top w:val="single" w:sz="4" w:space="0" w:color="auto"/>
              <w:left w:val="single" w:sz="4" w:space="0" w:color="auto"/>
              <w:right w:val="single" w:sz="4" w:space="0" w:color="auto"/>
            </w:tcBorders>
            <w:shd w:val="clear" w:color="auto" w:fill="auto"/>
          </w:tcPr>
          <w:p w14:paraId="6375044F"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1</w:t>
            </w:r>
          </w:p>
        </w:tc>
      </w:tr>
      <w:tr w:rsidR="00DF0CD0" w14:paraId="408C8E89" w14:textId="77777777" w:rsidTr="00EF3A8A">
        <w:tblPrEx>
          <w:tblCellMar>
            <w:top w:w="0" w:type="dxa"/>
            <w:bottom w:w="0" w:type="dxa"/>
          </w:tblCellMar>
        </w:tblPrEx>
        <w:trPr>
          <w:trHeight w:hRule="exact" w:val="730"/>
          <w:jc w:val="center"/>
        </w:trPr>
        <w:tc>
          <w:tcPr>
            <w:tcW w:w="8194" w:type="dxa"/>
            <w:tcBorders>
              <w:top w:val="single" w:sz="4" w:space="0" w:color="auto"/>
              <w:left w:val="single" w:sz="4" w:space="0" w:color="auto"/>
            </w:tcBorders>
            <w:shd w:val="clear" w:color="auto" w:fill="auto"/>
            <w:vAlign w:val="center"/>
          </w:tcPr>
          <w:p w14:paraId="1846632E" w14:textId="77777777" w:rsidR="00DF0CD0" w:rsidRDefault="00DF0CD0" w:rsidP="00EF3A8A">
            <w:pPr>
              <w:pStyle w:val="a7"/>
              <w:spacing w:line="240" w:lineRule="auto"/>
              <w:ind w:firstLine="0"/>
              <w:rPr>
                <w:sz w:val="22"/>
                <w:szCs w:val="22"/>
              </w:rPr>
            </w:pPr>
            <w:r>
              <w:rPr>
                <w:color w:val="000000"/>
                <w:sz w:val="22"/>
                <w:szCs w:val="22"/>
                <w:lang w:eastAsia="ru-RU" w:bidi="ru-RU"/>
              </w:rPr>
              <w:t>Повороты в движении, разворот для движения в обратном направлении, проезд перекрестка и пешеходного перехода</w:t>
            </w:r>
          </w:p>
        </w:tc>
        <w:tc>
          <w:tcPr>
            <w:tcW w:w="2045" w:type="dxa"/>
            <w:tcBorders>
              <w:top w:val="single" w:sz="4" w:space="0" w:color="auto"/>
              <w:left w:val="single" w:sz="4" w:space="0" w:color="auto"/>
              <w:right w:val="single" w:sz="4" w:space="0" w:color="auto"/>
            </w:tcBorders>
            <w:shd w:val="clear" w:color="auto" w:fill="auto"/>
          </w:tcPr>
          <w:p w14:paraId="5F57A61D"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1</w:t>
            </w:r>
          </w:p>
        </w:tc>
      </w:tr>
      <w:tr w:rsidR="00DF0CD0" w14:paraId="1BADF3F3" w14:textId="77777777" w:rsidTr="00EF3A8A">
        <w:tblPrEx>
          <w:tblCellMar>
            <w:top w:w="0" w:type="dxa"/>
            <w:bottom w:w="0" w:type="dxa"/>
          </w:tblCellMar>
        </w:tblPrEx>
        <w:trPr>
          <w:trHeight w:hRule="exact" w:val="470"/>
          <w:jc w:val="center"/>
        </w:trPr>
        <w:tc>
          <w:tcPr>
            <w:tcW w:w="8194" w:type="dxa"/>
            <w:tcBorders>
              <w:top w:val="single" w:sz="4" w:space="0" w:color="auto"/>
              <w:left w:val="single" w:sz="4" w:space="0" w:color="auto"/>
            </w:tcBorders>
            <w:shd w:val="clear" w:color="auto" w:fill="auto"/>
            <w:vAlign w:val="center"/>
          </w:tcPr>
          <w:p w14:paraId="6B44FC1A" w14:textId="77777777" w:rsidR="00DF0CD0" w:rsidRDefault="00DF0CD0" w:rsidP="00EF3A8A">
            <w:pPr>
              <w:pStyle w:val="a7"/>
              <w:spacing w:line="240" w:lineRule="auto"/>
              <w:ind w:firstLine="0"/>
              <w:rPr>
                <w:sz w:val="22"/>
                <w:szCs w:val="22"/>
              </w:rPr>
            </w:pPr>
            <w:r>
              <w:rPr>
                <w:color w:val="000000"/>
                <w:sz w:val="22"/>
                <w:szCs w:val="22"/>
                <w:lang w:eastAsia="ru-RU" w:bidi="ru-RU"/>
              </w:rPr>
              <w:t>Движение задним ходом</w:t>
            </w:r>
          </w:p>
        </w:tc>
        <w:tc>
          <w:tcPr>
            <w:tcW w:w="2045" w:type="dxa"/>
            <w:tcBorders>
              <w:top w:val="single" w:sz="4" w:space="0" w:color="auto"/>
              <w:left w:val="single" w:sz="4" w:space="0" w:color="auto"/>
              <w:right w:val="single" w:sz="4" w:space="0" w:color="auto"/>
            </w:tcBorders>
            <w:shd w:val="clear" w:color="auto" w:fill="auto"/>
            <w:vAlign w:val="center"/>
          </w:tcPr>
          <w:p w14:paraId="50886595"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38A40F4B" w14:textId="77777777" w:rsidTr="00EF3A8A">
        <w:tblPrEx>
          <w:tblCellMar>
            <w:top w:w="0" w:type="dxa"/>
            <w:bottom w:w="0" w:type="dxa"/>
          </w:tblCellMar>
        </w:tblPrEx>
        <w:trPr>
          <w:trHeight w:hRule="exact" w:val="470"/>
          <w:jc w:val="center"/>
        </w:trPr>
        <w:tc>
          <w:tcPr>
            <w:tcW w:w="8194" w:type="dxa"/>
            <w:tcBorders>
              <w:top w:val="single" w:sz="4" w:space="0" w:color="auto"/>
              <w:left w:val="single" w:sz="4" w:space="0" w:color="auto"/>
            </w:tcBorders>
            <w:shd w:val="clear" w:color="auto" w:fill="auto"/>
            <w:vAlign w:val="center"/>
          </w:tcPr>
          <w:p w14:paraId="7B747D8D" w14:textId="77777777" w:rsidR="00DF0CD0" w:rsidRDefault="00DF0CD0" w:rsidP="00EF3A8A">
            <w:pPr>
              <w:pStyle w:val="a7"/>
              <w:spacing w:line="240" w:lineRule="auto"/>
              <w:ind w:firstLine="0"/>
              <w:rPr>
                <w:sz w:val="22"/>
                <w:szCs w:val="22"/>
              </w:rPr>
            </w:pPr>
            <w:r>
              <w:rPr>
                <w:color w:val="000000"/>
                <w:sz w:val="22"/>
                <w:szCs w:val="22"/>
                <w:lang w:eastAsia="ru-RU" w:bidi="ru-RU"/>
              </w:rPr>
              <w:t>Движение в ограниченных проездах, сложное маневрирование</w:t>
            </w:r>
          </w:p>
        </w:tc>
        <w:tc>
          <w:tcPr>
            <w:tcW w:w="2045" w:type="dxa"/>
            <w:tcBorders>
              <w:top w:val="single" w:sz="4" w:space="0" w:color="auto"/>
              <w:left w:val="single" w:sz="4" w:space="0" w:color="auto"/>
              <w:right w:val="single" w:sz="4" w:space="0" w:color="auto"/>
            </w:tcBorders>
            <w:shd w:val="clear" w:color="auto" w:fill="auto"/>
            <w:vAlign w:val="center"/>
          </w:tcPr>
          <w:p w14:paraId="3F0186FB"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4</w:t>
            </w:r>
          </w:p>
        </w:tc>
      </w:tr>
      <w:tr w:rsidR="00DF0CD0" w14:paraId="3DCDC9EA" w14:textId="77777777" w:rsidTr="00EF3A8A">
        <w:tblPrEx>
          <w:tblCellMar>
            <w:top w:w="0" w:type="dxa"/>
            <w:bottom w:w="0" w:type="dxa"/>
          </w:tblCellMar>
        </w:tblPrEx>
        <w:trPr>
          <w:trHeight w:hRule="exact" w:val="470"/>
          <w:jc w:val="center"/>
        </w:trPr>
        <w:tc>
          <w:tcPr>
            <w:tcW w:w="8194" w:type="dxa"/>
            <w:tcBorders>
              <w:top w:val="single" w:sz="4" w:space="0" w:color="auto"/>
              <w:left w:val="single" w:sz="4" w:space="0" w:color="auto"/>
            </w:tcBorders>
            <w:shd w:val="clear" w:color="auto" w:fill="auto"/>
            <w:vAlign w:val="center"/>
          </w:tcPr>
          <w:p w14:paraId="08EB8E5C" w14:textId="77777777" w:rsidR="00DF0CD0" w:rsidRDefault="00DF0CD0" w:rsidP="00EF3A8A">
            <w:pPr>
              <w:pStyle w:val="a7"/>
              <w:spacing w:line="240" w:lineRule="auto"/>
              <w:ind w:firstLine="0"/>
              <w:rPr>
                <w:sz w:val="22"/>
                <w:szCs w:val="22"/>
              </w:rPr>
            </w:pPr>
            <w:r>
              <w:rPr>
                <w:color w:val="000000"/>
                <w:sz w:val="22"/>
                <w:szCs w:val="22"/>
                <w:lang w:eastAsia="ru-RU" w:bidi="ru-RU"/>
              </w:rPr>
              <w:t>Движение с прицепом</w:t>
            </w:r>
          </w:p>
        </w:tc>
        <w:tc>
          <w:tcPr>
            <w:tcW w:w="2045" w:type="dxa"/>
            <w:tcBorders>
              <w:top w:val="single" w:sz="4" w:space="0" w:color="auto"/>
              <w:left w:val="single" w:sz="4" w:space="0" w:color="auto"/>
              <w:right w:val="single" w:sz="4" w:space="0" w:color="auto"/>
            </w:tcBorders>
            <w:shd w:val="clear" w:color="auto" w:fill="auto"/>
            <w:vAlign w:val="center"/>
          </w:tcPr>
          <w:p w14:paraId="4FC1184B"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r>
      <w:tr w:rsidR="00DF0CD0" w14:paraId="288BD90A" w14:textId="77777777" w:rsidTr="00EF3A8A">
        <w:tblPrEx>
          <w:tblCellMar>
            <w:top w:w="0" w:type="dxa"/>
            <w:bottom w:w="0" w:type="dxa"/>
          </w:tblCellMar>
        </w:tblPrEx>
        <w:trPr>
          <w:trHeight w:hRule="exact" w:val="475"/>
          <w:jc w:val="center"/>
        </w:trPr>
        <w:tc>
          <w:tcPr>
            <w:tcW w:w="8194" w:type="dxa"/>
            <w:tcBorders>
              <w:top w:val="single" w:sz="4" w:space="0" w:color="auto"/>
              <w:left w:val="single" w:sz="4" w:space="0" w:color="auto"/>
            </w:tcBorders>
            <w:shd w:val="clear" w:color="auto" w:fill="auto"/>
            <w:vAlign w:val="center"/>
          </w:tcPr>
          <w:p w14:paraId="1AC7F997" w14:textId="77777777" w:rsidR="00DF0CD0" w:rsidRDefault="00DF0CD0" w:rsidP="00EF3A8A">
            <w:pPr>
              <w:pStyle w:val="a7"/>
              <w:spacing w:line="240" w:lineRule="auto"/>
              <w:ind w:firstLine="0"/>
              <w:rPr>
                <w:sz w:val="22"/>
                <w:szCs w:val="22"/>
              </w:rPr>
            </w:pPr>
            <w:r>
              <w:rPr>
                <w:color w:val="000000"/>
                <w:sz w:val="22"/>
                <w:szCs w:val="22"/>
                <w:lang w:eastAsia="ru-RU" w:bidi="ru-RU"/>
              </w:rPr>
              <w:t>Итого по разделу</w:t>
            </w:r>
          </w:p>
        </w:tc>
        <w:tc>
          <w:tcPr>
            <w:tcW w:w="2045" w:type="dxa"/>
            <w:tcBorders>
              <w:top w:val="single" w:sz="4" w:space="0" w:color="auto"/>
              <w:left w:val="single" w:sz="4" w:space="0" w:color="auto"/>
              <w:right w:val="single" w:sz="4" w:space="0" w:color="auto"/>
            </w:tcBorders>
            <w:shd w:val="clear" w:color="auto" w:fill="auto"/>
            <w:vAlign w:val="center"/>
          </w:tcPr>
          <w:p w14:paraId="04BED8B2"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10</w:t>
            </w:r>
          </w:p>
        </w:tc>
      </w:tr>
      <w:tr w:rsidR="00DF0CD0" w14:paraId="0C5CCBD5" w14:textId="77777777" w:rsidTr="00EF3A8A">
        <w:tblPrEx>
          <w:tblCellMar>
            <w:top w:w="0" w:type="dxa"/>
            <w:bottom w:w="0" w:type="dxa"/>
          </w:tblCellMar>
        </w:tblPrEx>
        <w:trPr>
          <w:trHeight w:hRule="exact" w:val="490"/>
          <w:jc w:val="center"/>
        </w:trPr>
        <w:tc>
          <w:tcPr>
            <w:tcW w:w="102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122D33"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Обучение вождению в условиях дорожного движения</w:t>
            </w:r>
          </w:p>
        </w:tc>
      </w:tr>
      <w:tr w:rsidR="00DF0CD0" w14:paraId="0AD0A137" w14:textId="77777777" w:rsidTr="00EF3A8A">
        <w:tblPrEx>
          <w:tblCellMar>
            <w:top w:w="0" w:type="dxa"/>
            <w:bottom w:w="0" w:type="dxa"/>
          </w:tblCellMar>
        </w:tblPrEx>
        <w:trPr>
          <w:trHeight w:hRule="exact" w:val="494"/>
          <w:jc w:val="center"/>
        </w:trPr>
        <w:tc>
          <w:tcPr>
            <w:tcW w:w="8194" w:type="dxa"/>
            <w:tcBorders>
              <w:top w:val="single" w:sz="4" w:space="0" w:color="auto"/>
              <w:left w:val="single" w:sz="4" w:space="0" w:color="auto"/>
            </w:tcBorders>
            <w:shd w:val="clear" w:color="auto" w:fill="auto"/>
            <w:vAlign w:val="center"/>
          </w:tcPr>
          <w:p w14:paraId="5F0456BC" w14:textId="77777777" w:rsidR="00DF0CD0" w:rsidRDefault="00DF0CD0" w:rsidP="00EF3A8A">
            <w:pPr>
              <w:pStyle w:val="a7"/>
              <w:spacing w:line="240" w:lineRule="auto"/>
              <w:ind w:firstLine="0"/>
              <w:rPr>
                <w:sz w:val="22"/>
                <w:szCs w:val="22"/>
              </w:rPr>
            </w:pPr>
            <w:r>
              <w:rPr>
                <w:color w:val="000000"/>
                <w:sz w:val="22"/>
                <w:szCs w:val="22"/>
                <w:lang w:eastAsia="ru-RU" w:bidi="ru-RU"/>
              </w:rPr>
              <w:t>Вождение по учебным маршрутам</w:t>
            </w:r>
          </w:p>
        </w:tc>
        <w:tc>
          <w:tcPr>
            <w:tcW w:w="2040" w:type="dxa"/>
            <w:tcBorders>
              <w:top w:val="single" w:sz="4" w:space="0" w:color="auto"/>
              <w:left w:val="single" w:sz="4" w:space="0" w:color="auto"/>
              <w:right w:val="single" w:sz="4" w:space="0" w:color="auto"/>
            </w:tcBorders>
            <w:shd w:val="clear" w:color="auto" w:fill="auto"/>
            <w:vAlign w:val="center"/>
          </w:tcPr>
          <w:p w14:paraId="44805884"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14</w:t>
            </w:r>
          </w:p>
        </w:tc>
      </w:tr>
      <w:tr w:rsidR="00DF0CD0" w14:paraId="113AD8A5" w14:textId="77777777" w:rsidTr="00EF3A8A">
        <w:tblPrEx>
          <w:tblCellMar>
            <w:top w:w="0" w:type="dxa"/>
            <w:bottom w:w="0" w:type="dxa"/>
          </w:tblCellMar>
        </w:tblPrEx>
        <w:trPr>
          <w:trHeight w:hRule="exact" w:val="480"/>
          <w:jc w:val="center"/>
        </w:trPr>
        <w:tc>
          <w:tcPr>
            <w:tcW w:w="8194" w:type="dxa"/>
            <w:tcBorders>
              <w:top w:val="single" w:sz="4" w:space="0" w:color="auto"/>
              <w:left w:val="single" w:sz="4" w:space="0" w:color="auto"/>
            </w:tcBorders>
            <w:shd w:val="clear" w:color="auto" w:fill="auto"/>
            <w:vAlign w:val="center"/>
          </w:tcPr>
          <w:p w14:paraId="00C5659E" w14:textId="77777777" w:rsidR="00DF0CD0" w:rsidRDefault="00DF0CD0" w:rsidP="00EF3A8A">
            <w:pPr>
              <w:pStyle w:val="a7"/>
              <w:spacing w:line="240" w:lineRule="auto"/>
              <w:ind w:firstLine="0"/>
              <w:rPr>
                <w:sz w:val="22"/>
                <w:szCs w:val="22"/>
              </w:rPr>
            </w:pPr>
            <w:r>
              <w:rPr>
                <w:color w:val="000000"/>
                <w:sz w:val="22"/>
                <w:szCs w:val="22"/>
                <w:lang w:eastAsia="ru-RU" w:bidi="ru-RU"/>
              </w:rPr>
              <w:t>Итого по разделу</w:t>
            </w:r>
          </w:p>
        </w:tc>
        <w:tc>
          <w:tcPr>
            <w:tcW w:w="2040" w:type="dxa"/>
            <w:tcBorders>
              <w:top w:val="single" w:sz="4" w:space="0" w:color="auto"/>
              <w:left w:val="single" w:sz="4" w:space="0" w:color="auto"/>
              <w:right w:val="single" w:sz="4" w:space="0" w:color="auto"/>
            </w:tcBorders>
            <w:shd w:val="clear" w:color="auto" w:fill="auto"/>
            <w:vAlign w:val="center"/>
          </w:tcPr>
          <w:p w14:paraId="2FD81F70"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14</w:t>
            </w:r>
          </w:p>
        </w:tc>
      </w:tr>
      <w:tr w:rsidR="00DF0CD0" w14:paraId="19DCCA95" w14:textId="77777777" w:rsidTr="00EF3A8A">
        <w:tblPrEx>
          <w:tblCellMar>
            <w:top w:w="0" w:type="dxa"/>
            <w:bottom w:w="0" w:type="dxa"/>
          </w:tblCellMar>
        </w:tblPrEx>
        <w:trPr>
          <w:trHeight w:hRule="exact" w:val="490"/>
          <w:jc w:val="center"/>
        </w:trPr>
        <w:tc>
          <w:tcPr>
            <w:tcW w:w="8194" w:type="dxa"/>
            <w:tcBorders>
              <w:top w:val="single" w:sz="4" w:space="0" w:color="auto"/>
              <w:left w:val="single" w:sz="4" w:space="0" w:color="auto"/>
              <w:bottom w:val="single" w:sz="4" w:space="0" w:color="auto"/>
            </w:tcBorders>
            <w:shd w:val="clear" w:color="auto" w:fill="auto"/>
            <w:vAlign w:val="center"/>
          </w:tcPr>
          <w:p w14:paraId="1995DF77" w14:textId="77777777" w:rsidR="00DF0CD0" w:rsidRDefault="00DF0CD0" w:rsidP="00EF3A8A">
            <w:pPr>
              <w:pStyle w:val="a7"/>
              <w:spacing w:line="240" w:lineRule="auto"/>
              <w:ind w:firstLine="0"/>
              <w:rPr>
                <w:sz w:val="22"/>
                <w:szCs w:val="22"/>
              </w:rPr>
            </w:pPr>
            <w:r>
              <w:rPr>
                <w:color w:val="000000"/>
                <w:sz w:val="22"/>
                <w:szCs w:val="22"/>
                <w:lang w:eastAsia="ru-RU" w:bidi="ru-RU"/>
              </w:rPr>
              <w:t>Итого</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14:paraId="25AA85D4"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24</w:t>
            </w:r>
          </w:p>
        </w:tc>
      </w:tr>
    </w:tbl>
    <w:p w14:paraId="46546692" w14:textId="77777777" w:rsidR="00DF0CD0" w:rsidRDefault="00DF0CD0" w:rsidP="00DF0CD0">
      <w:pPr>
        <w:spacing w:after="619" w:line="1" w:lineRule="exact"/>
      </w:pPr>
    </w:p>
    <w:p w14:paraId="2EEFC638" w14:textId="77777777" w:rsidR="00DF0CD0" w:rsidRDefault="00DF0CD0" w:rsidP="00DF0CD0">
      <w:pPr>
        <w:pStyle w:val="20"/>
        <w:numPr>
          <w:ilvl w:val="3"/>
          <w:numId w:val="2"/>
        </w:numPr>
        <w:tabs>
          <w:tab w:val="left" w:pos="1486"/>
        </w:tabs>
        <w:spacing w:line="386" w:lineRule="auto"/>
        <w:ind w:firstLine="520"/>
        <w:jc w:val="both"/>
        <w:rPr>
          <w:sz w:val="28"/>
          <w:szCs w:val="28"/>
        </w:rPr>
      </w:pPr>
      <w:r>
        <w:rPr>
          <w:b/>
          <w:bCs/>
          <w:color w:val="000000"/>
          <w:w w:val="100"/>
          <w:sz w:val="28"/>
          <w:szCs w:val="28"/>
          <w:lang w:eastAsia="ru-RU" w:bidi="ru-RU"/>
        </w:rPr>
        <w:t>Первоначальное обучение вождению.</w:t>
      </w:r>
    </w:p>
    <w:p w14:paraId="3F9425F7" w14:textId="77777777" w:rsidR="00DF0CD0" w:rsidRDefault="00DF0CD0" w:rsidP="00DF0CD0">
      <w:pPr>
        <w:pStyle w:val="20"/>
        <w:spacing w:line="386" w:lineRule="auto"/>
        <w:ind w:firstLine="700"/>
        <w:jc w:val="both"/>
        <w:rPr>
          <w:sz w:val="28"/>
          <w:szCs w:val="28"/>
        </w:rPr>
      </w:pPr>
      <w:r>
        <w:rPr>
          <w:color w:val="000000"/>
          <w:w w:val="100"/>
          <w:sz w:val="28"/>
          <w:szCs w:val="28"/>
          <w:lang w:eastAsia="ru-RU" w:bidi="ru-RU"/>
        </w:rPr>
        <w:t xml:space="preserve">Вождение проводится вне сетки учебного времени. По окончании обучения </w:t>
      </w:r>
      <w:r>
        <w:rPr>
          <w:color w:val="000000"/>
          <w:w w:val="100"/>
          <w:sz w:val="28"/>
          <w:szCs w:val="28"/>
          <w:lang w:eastAsia="ru-RU" w:bidi="ru-RU"/>
        </w:rPr>
        <w:lastRenderedPageBreak/>
        <w:t>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14:paraId="3181437B" w14:textId="77777777" w:rsidR="00DF0CD0" w:rsidRDefault="00DF0CD0" w:rsidP="00DF0CD0">
      <w:pPr>
        <w:pStyle w:val="20"/>
        <w:spacing w:line="386" w:lineRule="auto"/>
        <w:ind w:firstLine="540"/>
        <w:jc w:val="both"/>
        <w:rPr>
          <w:sz w:val="28"/>
          <w:szCs w:val="28"/>
        </w:rPr>
      </w:pPr>
      <w:r>
        <w:rPr>
          <w:color w:val="000000"/>
          <w:w w:val="100"/>
          <w:sz w:val="28"/>
          <w:szCs w:val="28"/>
          <w:lang w:eastAsia="ru-RU" w:bidi="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14:paraId="47069BDA" w14:textId="77777777" w:rsidR="00DF0CD0" w:rsidRDefault="00DF0CD0" w:rsidP="00DF0CD0">
      <w:pPr>
        <w:pStyle w:val="20"/>
        <w:spacing w:line="386" w:lineRule="auto"/>
        <w:ind w:firstLine="540"/>
        <w:jc w:val="both"/>
        <w:rPr>
          <w:sz w:val="28"/>
          <w:szCs w:val="28"/>
        </w:rPr>
      </w:pPr>
      <w:r>
        <w:rPr>
          <w:color w:val="000000"/>
          <w:w w:val="100"/>
          <w:sz w:val="28"/>
          <w:szCs w:val="28"/>
          <w:lang w:eastAsia="ru-RU" w:bidi="ru-RU"/>
        </w:rPr>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6395CFB0" w14:textId="77777777" w:rsidR="00DF0CD0" w:rsidRDefault="00DF0CD0" w:rsidP="00DF0CD0">
      <w:pPr>
        <w:pStyle w:val="20"/>
        <w:spacing w:line="386" w:lineRule="auto"/>
        <w:ind w:firstLine="540"/>
        <w:jc w:val="both"/>
        <w:rPr>
          <w:sz w:val="28"/>
          <w:szCs w:val="28"/>
        </w:rPr>
      </w:pPr>
      <w:r>
        <w:rPr>
          <w:color w:val="000000"/>
          <w:w w:val="100"/>
          <w:sz w:val="28"/>
          <w:szCs w:val="28"/>
          <w:lang w:eastAsia="ru-RU" w:bidi="ru-RU"/>
        </w:rPr>
        <w:t xml:space="preserve">Повороты в движении, разворот для движения в обратном направлении, проезд перекрестка и пешеходного перехода: начало движения, разгон, движение по прямой, </w:t>
      </w:r>
      <w:r>
        <w:rPr>
          <w:color w:val="000000"/>
          <w:w w:val="100"/>
          <w:sz w:val="28"/>
          <w:szCs w:val="28"/>
          <w:lang w:eastAsia="ru-RU" w:bidi="ru-RU"/>
        </w:rPr>
        <w:lastRenderedPageBreak/>
        <w:t>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14:paraId="054D7672" w14:textId="77777777" w:rsidR="00DF0CD0" w:rsidRDefault="00DF0CD0" w:rsidP="00DF0CD0">
      <w:pPr>
        <w:pStyle w:val="20"/>
        <w:spacing w:line="386" w:lineRule="auto"/>
        <w:ind w:firstLine="540"/>
        <w:jc w:val="both"/>
        <w:rPr>
          <w:sz w:val="28"/>
          <w:szCs w:val="28"/>
        </w:rPr>
      </w:pPr>
      <w:r>
        <w:rPr>
          <w:color w:val="000000"/>
          <w:w w:val="100"/>
          <w:sz w:val="28"/>
          <w:szCs w:val="28"/>
          <w:lang w:eastAsia="ru-RU" w:bidi="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14:paraId="07C5AF49" w14:textId="77777777" w:rsidR="00DF0CD0" w:rsidRDefault="00DF0CD0" w:rsidP="00DF0CD0">
      <w:pPr>
        <w:pStyle w:val="20"/>
        <w:spacing w:line="386" w:lineRule="auto"/>
        <w:ind w:firstLine="540"/>
        <w:jc w:val="both"/>
        <w:rPr>
          <w:sz w:val="28"/>
          <w:szCs w:val="28"/>
        </w:rPr>
      </w:pPr>
      <w:r>
        <w:rPr>
          <w:color w:val="000000"/>
          <w:w w:val="100"/>
          <w:sz w:val="28"/>
          <w:szCs w:val="28"/>
          <w:lang w:eastAsia="ru-RU" w:bidi="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w:t>
      </w:r>
    </w:p>
    <w:p w14:paraId="45E23C04" w14:textId="77777777" w:rsidR="00DF0CD0" w:rsidRDefault="00DF0CD0" w:rsidP="00DF0CD0">
      <w:pPr>
        <w:pStyle w:val="1"/>
        <w:spacing w:line="386" w:lineRule="auto"/>
        <w:ind w:firstLine="0"/>
        <w:jc w:val="both"/>
      </w:pPr>
      <w:r>
        <w:rPr>
          <w:color w:val="000000"/>
          <w:lang w:eastAsia="ru-RU" w:bidi="ru-RU"/>
        </w:rPr>
        <w:t>(налево);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13253DA6" w14:textId="77777777" w:rsidR="00DF0CD0" w:rsidRDefault="00DF0CD0" w:rsidP="00DF0CD0">
      <w:pPr>
        <w:pStyle w:val="1"/>
        <w:spacing w:line="386" w:lineRule="auto"/>
        <w:ind w:firstLine="540"/>
        <w:jc w:val="both"/>
      </w:pPr>
      <w:r>
        <w:rPr>
          <w:color w:val="000000"/>
          <w:lang w:eastAsia="ru-RU" w:bidi="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14:paraId="16BAB4C4" w14:textId="77777777" w:rsidR="00DF0CD0" w:rsidRDefault="00DF0CD0" w:rsidP="00DF0CD0">
      <w:pPr>
        <w:pStyle w:val="1"/>
        <w:spacing w:line="386" w:lineRule="auto"/>
        <w:ind w:firstLine="700"/>
        <w:jc w:val="both"/>
      </w:pPr>
      <w:r>
        <w:rPr>
          <w:color w:val="000000"/>
          <w:lang w:eastAsia="ru-RU" w:bidi="ru-RU"/>
        </w:rPr>
        <w:t xml:space="preserve">Для выполнения задания используется прицеп, разрешенная максимальная масса которого не превышает 750 кг. Обучение проводится по желанию </w:t>
      </w:r>
      <w:r>
        <w:rPr>
          <w:color w:val="000000"/>
          <w:lang w:eastAsia="ru-RU" w:bidi="ru-RU"/>
        </w:rPr>
        <w:lastRenderedPageBreak/>
        <w:t>обучающегося. Часы могут распределяться на изучение других тем по разделу.</w:t>
      </w:r>
    </w:p>
    <w:p w14:paraId="13B5842B" w14:textId="77777777" w:rsidR="00DF0CD0" w:rsidRDefault="00DF0CD0" w:rsidP="00DF0CD0">
      <w:pPr>
        <w:pStyle w:val="1"/>
        <w:numPr>
          <w:ilvl w:val="3"/>
          <w:numId w:val="2"/>
        </w:numPr>
        <w:tabs>
          <w:tab w:val="left" w:pos="1506"/>
        </w:tabs>
        <w:spacing w:line="386" w:lineRule="auto"/>
        <w:ind w:firstLine="540"/>
        <w:jc w:val="both"/>
      </w:pPr>
      <w:r>
        <w:rPr>
          <w:b/>
          <w:bCs/>
          <w:color w:val="000000"/>
          <w:lang w:eastAsia="ru-RU" w:bidi="ru-RU"/>
        </w:rPr>
        <w:t>Обучение вождению в условиях дорожного движения.</w:t>
      </w:r>
    </w:p>
    <w:p w14:paraId="359C2B9B" w14:textId="77777777" w:rsidR="00DF0CD0" w:rsidRDefault="00DF0CD0" w:rsidP="00DF0CD0">
      <w:pPr>
        <w:pStyle w:val="1"/>
        <w:spacing w:line="386" w:lineRule="auto"/>
        <w:ind w:firstLine="540"/>
        <w:jc w:val="both"/>
      </w:pPr>
      <w:r>
        <w:rPr>
          <w:color w:val="000000"/>
          <w:lang w:eastAsia="ru-RU" w:bidi="ru-RU"/>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14:paraId="4341A5CF" w14:textId="77777777" w:rsidR="00DF0CD0" w:rsidRDefault="00DF0CD0" w:rsidP="00DF0CD0">
      <w:pPr>
        <w:pStyle w:val="1"/>
        <w:spacing w:line="386" w:lineRule="auto"/>
        <w:ind w:firstLine="700"/>
        <w:jc w:val="both"/>
      </w:pPr>
      <w:r>
        <w:rPr>
          <w:color w:val="000000"/>
          <w:lang w:eastAsia="ru-RU" w:bidi="ru-RU"/>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14:paraId="4882E17F" w14:textId="77777777" w:rsidR="00DF0CD0" w:rsidRDefault="00DF0CD0" w:rsidP="00DF0CD0">
      <w:pPr>
        <w:pStyle w:val="1"/>
        <w:ind w:firstLine="540"/>
        <w:jc w:val="both"/>
      </w:pPr>
      <w:r>
        <w:rPr>
          <w:b/>
          <w:bCs/>
          <w:color w:val="000000"/>
          <w:lang w:eastAsia="ru-RU" w:bidi="ru-RU"/>
        </w:rPr>
        <w:t>3.2 Профессиональный цикл примерной программы профессиональной подготовки водителей транспортных средств категории «В».</w:t>
      </w:r>
    </w:p>
    <w:p w14:paraId="6011A32C" w14:textId="77777777" w:rsidR="00DF0CD0" w:rsidRDefault="00DF0CD0" w:rsidP="00DF0CD0">
      <w:pPr>
        <w:pStyle w:val="1"/>
        <w:numPr>
          <w:ilvl w:val="2"/>
          <w:numId w:val="3"/>
        </w:numPr>
        <w:tabs>
          <w:tab w:val="left" w:pos="1406"/>
        </w:tabs>
        <w:ind w:firstLine="540"/>
        <w:jc w:val="both"/>
      </w:pPr>
      <w:r>
        <w:rPr>
          <w:b/>
          <w:bCs/>
          <w:color w:val="000000"/>
          <w:lang w:eastAsia="ru-RU" w:bidi="ru-RU"/>
        </w:rPr>
        <w:t>Учебный предмет «Организация и выполнение пассажирских перевозок автомобильным транспортом».</w:t>
      </w:r>
    </w:p>
    <w:p w14:paraId="1FADA741" w14:textId="77777777" w:rsidR="00DF0CD0" w:rsidRDefault="00DF0CD0" w:rsidP="00DF0CD0">
      <w:pPr>
        <w:pStyle w:val="1"/>
        <w:spacing w:after="160"/>
        <w:ind w:firstLine="0"/>
        <w:jc w:val="center"/>
      </w:pPr>
      <w:r>
        <w:rPr>
          <w:b/>
          <w:bCs/>
          <w:color w:val="000000"/>
          <w:lang w:eastAsia="ru-RU" w:bidi="ru-RU"/>
        </w:rPr>
        <w:t>Распределение учебных часов по разделам и темам</w:t>
      </w:r>
    </w:p>
    <w:p w14:paraId="63F61B0A" w14:textId="77777777" w:rsidR="00DF0CD0" w:rsidRDefault="00DF0CD0" w:rsidP="00DF0CD0">
      <w:pPr>
        <w:pStyle w:val="a5"/>
      </w:pPr>
      <w:r>
        <w:rPr>
          <w:color w:val="000000"/>
          <w:lang w:eastAsia="ru-RU" w:bidi="ru-RU"/>
        </w:rPr>
        <w:t>Таблица 6</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82"/>
        <w:gridCol w:w="869"/>
        <w:gridCol w:w="1632"/>
        <w:gridCol w:w="1651"/>
      </w:tblGrid>
      <w:tr w:rsidR="00DF0CD0" w14:paraId="1CB65D4A" w14:textId="77777777" w:rsidTr="00EF3A8A">
        <w:tblPrEx>
          <w:tblCellMar>
            <w:top w:w="0" w:type="dxa"/>
            <w:bottom w:w="0" w:type="dxa"/>
          </w:tblCellMar>
        </w:tblPrEx>
        <w:trPr>
          <w:trHeight w:hRule="exact" w:val="485"/>
          <w:jc w:val="center"/>
        </w:trPr>
        <w:tc>
          <w:tcPr>
            <w:tcW w:w="6082" w:type="dxa"/>
            <w:vMerge w:val="restart"/>
            <w:tcBorders>
              <w:top w:val="single" w:sz="4" w:space="0" w:color="auto"/>
              <w:left w:val="single" w:sz="4" w:space="0" w:color="auto"/>
            </w:tcBorders>
            <w:shd w:val="clear" w:color="auto" w:fill="auto"/>
          </w:tcPr>
          <w:p w14:paraId="737831D6" w14:textId="77777777" w:rsidR="00DF0CD0" w:rsidRDefault="00DF0CD0" w:rsidP="00EF3A8A">
            <w:pPr>
              <w:pStyle w:val="a7"/>
              <w:spacing w:before="120" w:line="240" w:lineRule="auto"/>
              <w:ind w:firstLine="0"/>
              <w:jc w:val="center"/>
              <w:rPr>
                <w:sz w:val="22"/>
                <w:szCs w:val="22"/>
              </w:rPr>
            </w:pPr>
            <w:r>
              <w:rPr>
                <w:color w:val="000000"/>
                <w:sz w:val="22"/>
                <w:szCs w:val="22"/>
                <w:lang w:eastAsia="ru-RU" w:bidi="ru-RU"/>
              </w:rPr>
              <w:t>Наименование разделов и тем</w:t>
            </w:r>
          </w:p>
        </w:tc>
        <w:tc>
          <w:tcPr>
            <w:tcW w:w="4152" w:type="dxa"/>
            <w:gridSpan w:val="3"/>
            <w:tcBorders>
              <w:top w:val="single" w:sz="4" w:space="0" w:color="auto"/>
              <w:left w:val="single" w:sz="4" w:space="0" w:color="auto"/>
              <w:right w:val="single" w:sz="4" w:space="0" w:color="auto"/>
            </w:tcBorders>
            <w:shd w:val="clear" w:color="auto" w:fill="auto"/>
            <w:vAlign w:val="center"/>
          </w:tcPr>
          <w:p w14:paraId="651CCB76"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Количество часов</w:t>
            </w:r>
          </w:p>
        </w:tc>
      </w:tr>
      <w:tr w:rsidR="00DF0CD0" w14:paraId="2610F6BD" w14:textId="77777777" w:rsidTr="00EF3A8A">
        <w:tblPrEx>
          <w:tblCellMar>
            <w:top w:w="0" w:type="dxa"/>
            <w:bottom w:w="0" w:type="dxa"/>
          </w:tblCellMar>
        </w:tblPrEx>
        <w:trPr>
          <w:trHeight w:hRule="exact" w:val="475"/>
          <w:jc w:val="center"/>
        </w:trPr>
        <w:tc>
          <w:tcPr>
            <w:tcW w:w="6082" w:type="dxa"/>
            <w:vMerge/>
            <w:tcBorders>
              <w:left w:val="single" w:sz="4" w:space="0" w:color="auto"/>
            </w:tcBorders>
            <w:shd w:val="clear" w:color="auto" w:fill="auto"/>
          </w:tcPr>
          <w:p w14:paraId="1B25972F" w14:textId="77777777" w:rsidR="00DF0CD0" w:rsidRDefault="00DF0CD0" w:rsidP="00EF3A8A"/>
        </w:tc>
        <w:tc>
          <w:tcPr>
            <w:tcW w:w="869" w:type="dxa"/>
            <w:vMerge w:val="restart"/>
            <w:tcBorders>
              <w:top w:val="single" w:sz="4" w:space="0" w:color="auto"/>
              <w:left w:val="single" w:sz="4" w:space="0" w:color="auto"/>
            </w:tcBorders>
            <w:shd w:val="clear" w:color="auto" w:fill="auto"/>
          </w:tcPr>
          <w:p w14:paraId="0C259B80"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Всего</w:t>
            </w:r>
          </w:p>
        </w:tc>
        <w:tc>
          <w:tcPr>
            <w:tcW w:w="3283" w:type="dxa"/>
            <w:gridSpan w:val="2"/>
            <w:tcBorders>
              <w:top w:val="single" w:sz="4" w:space="0" w:color="auto"/>
              <w:left w:val="single" w:sz="4" w:space="0" w:color="auto"/>
              <w:right w:val="single" w:sz="4" w:space="0" w:color="auto"/>
            </w:tcBorders>
            <w:shd w:val="clear" w:color="auto" w:fill="auto"/>
            <w:vAlign w:val="center"/>
          </w:tcPr>
          <w:p w14:paraId="19CB448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В том числе</w:t>
            </w:r>
          </w:p>
        </w:tc>
      </w:tr>
      <w:tr w:rsidR="00DF0CD0" w14:paraId="5CC642DD" w14:textId="77777777" w:rsidTr="00EF3A8A">
        <w:tblPrEx>
          <w:tblCellMar>
            <w:top w:w="0" w:type="dxa"/>
            <w:bottom w:w="0" w:type="dxa"/>
          </w:tblCellMar>
        </w:tblPrEx>
        <w:trPr>
          <w:trHeight w:hRule="exact" w:val="730"/>
          <w:jc w:val="center"/>
        </w:trPr>
        <w:tc>
          <w:tcPr>
            <w:tcW w:w="6082" w:type="dxa"/>
            <w:vMerge/>
            <w:tcBorders>
              <w:left w:val="single" w:sz="4" w:space="0" w:color="auto"/>
            </w:tcBorders>
            <w:shd w:val="clear" w:color="auto" w:fill="auto"/>
          </w:tcPr>
          <w:p w14:paraId="73D688A0" w14:textId="77777777" w:rsidR="00DF0CD0" w:rsidRDefault="00DF0CD0" w:rsidP="00EF3A8A"/>
        </w:tc>
        <w:tc>
          <w:tcPr>
            <w:tcW w:w="869" w:type="dxa"/>
            <w:vMerge/>
            <w:tcBorders>
              <w:left w:val="single" w:sz="4" w:space="0" w:color="auto"/>
            </w:tcBorders>
            <w:shd w:val="clear" w:color="auto" w:fill="auto"/>
          </w:tcPr>
          <w:p w14:paraId="08444569" w14:textId="77777777" w:rsidR="00DF0CD0" w:rsidRDefault="00DF0CD0" w:rsidP="00EF3A8A"/>
        </w:tc>
        <w:tc>
          <w:tcPr>
            <w:tcW w:w="1632" w:type="dxa"/>
            <w:tcBorders>
              <w:top w:val="single" w:sz="4" w:space="0" w:color="auto"/>
              <w:left w:val="single" w:sz="4" w:space="0" w:color="auto"/>
            </w:tcBorders>
            <w:shd w:val="clear" w:color="auto" w:fill="auto"/>
            <w:vAlign w:val="center"/>
          </w:tcPr>
          <w:p w14:paraId="3E27742F"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Теоретические занятия</w:t>
            </w:r>
          </w:p>
        </w:tc>
        <w:tc>
          <w:tcPr>
            <w:tcW w:w="1651" w:type="dxa"/>
            <w:tcBorders>
              <w:top w:val="single" w:sz="4" w:space="0" w:color="auto"/>
              <w:left w:val="single" w:sz="4" w:space="0" w:color="auto"/>
              <w:right w:val="single" w:sz="4" w:space="0" w:color="auto"/>
            </w:tcBorders>
            <w:shd w:val="clear" w:color="auto" w:fill="auto"/>
            <w:vAlign w:val="center"/>
          </w:tcPr>
          <w:p w14:paraId="0AA0FAE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Практические занятия</w:t>
            </w:r>
          </w:p>
        </w:tc>
      </w:tr>
      <w:tr w:rsidR="00DF0CD0" w14:paraId="3E34AA37" w14:textId="77777777" w:rsidTr="00EF3A8A">
        <w:tblPrEx>
          <w:tblCellMar>
            <w:top w:w="0" w:type="dxa"/>
            <w:bottom w:w="0" w:type="dxa"/>
          </w:tblCellMar>
        </w:tblPrEx>
        <w:trPr>
          <w:trHeight w:hRule="exact" w:val="763"/>
          <w:jc w:val="center"/>
        </w:trPr>
        <w:tc>
          <w:tcPr>
            <w:tcW w:w="6082" w:type="dxa"/>
            <w:tcBorders>
              <w:top w:val="single" w:sz="4" w:space="0" w:color="auto"/>
              <w:left w:val="single" w:sz="4" w:space="0" w:color="auto"/>
            </w:tcBorders>
            <w:shd w:val="clear" w:color="auto" w:fill="auto"/>
            <w:vAlign w:val="center"/>
          </w:tcPr>
          <w:p w14:paraId="3CFFF50C" w14:textId="77777777" w:rsidR="00DF0CD0" w:rsidRDefault="00DF0CD0" w:rsidP="00EF3A8A">
            <w:pPr>
              <w:pStyle w:val="a7"/>
              <w:spacing w:line="252" w:lineRule="auto"/>
              <w:ind w:firstLine="0"/>
              <w:rPr>
                <w:sz w:val="22"/>
                <w:szCs w:val="22"/>
              </w:rPr>
            </w:pPr>
            <w:r>
              <w:rPr>
                <w:color w:val="000000"/>
                <w:sz w:val="22"/>
                <w:szCs w:val="22"/>
                <w:lang w:eastAsia="ru-RU" w:bidi="ru-RU"/>
              </w:rPr>
              <w:t>Нормативное правовое обеспечение пассажирских перевозок автомобильным транспортом</w:t>
            </w:r>
          </w:p>
        </w:tc>
        <w:tc>
          <w:tcPr>
            <w:tcW w:w="869" w:type="dxa"/>
            <w:tcBorders>
              <w:top w:val="single" w:sz="4" w:space="0" w:color="auto"/>
              <w:left w:val="single" w:sz="4" w:space="0" w:color="auto"/>
            </w:tcBorders>
            <w:shd w:val="clear" w:color="auto" w:fill="auto"/>
          </w:tcPr>
          <w:p w14:paraId="4268A241"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2</w:t>
            </w:r>
          </w:p>
        </w:tc>
        <w:tc>
          <w:tcPr>
            <w:tcW w:w="1632" w:type="dxa"/>
            <w:tcBorders>
              <w:top w:val="single" w:sz="4" w:space="0" w:color="auto"/>
              <w:left w:val="single" w:sz="4" w:space="0" w:color="auto"/>
            </w:tcBorders>
            <w:shd w:val="clear" w:color="auto" w:fill="auto"/>
          </w:tcPr>
          <w:p w14:paraId="432569BC" w14:textId="77777777" w:rsidR="00DF0CD0" w:rsidRDefault="00DF0CD0" w:rsidP="00EF3A8A">
            <w:pPr>
              <w:pStyle w:val="a7"/>
              <w:spacing w:before="100" w:line="240" w:lineRule="auto"/>
              <w:ind w:firstLine="0"/>
              <w:jc w:val="center"/>
              <w:rPr>
                <w:sz w:val="22"/>
                <w:szCs w:val="22"/>
              </w:rPr>
            </w:pPr>
            <w:r>
              <w:rPr>
                <w:color w:val="000000"/>
                <w:sz w:val="22"/>
                <w:szCs w:val="22"/>
                <w:lang w:eastAsia="ru-RU" w:bidi="ru-RU"/>
              </w:rPr>
              <w:t>2</w:t>
            </w:r>
          </w:p>
        </w:tc>
        <w:tc>
          <w:tcPr>
            <w:tcW w:w="1651" w:type="dxa"/>
            <w:tcBorders>
              <w:top w:val="single" w:sz="4" w:space="0" w:color="auto"/>
              <w:left w:val="single" w:sz="4" w:space="0" w:color="auto"/>
              <w:right w:val="single" w:sz="4" w:space="0" w:color="auto"/>
            </w:tcBorders>
            <w:shd w:val="clear" w:color="auto" w:fill="auto"/>
          </w:tcPr>
          <w:p w14:paraId="0D562E23" w14:textId="77777777" w:rsidR="00DF0CD0" w:rsidRDefault="00DF0CD0" w:rsidP="00EF3A8A">
            <w:pPr>
              <w:pStyle w:val="a7"/>
              <w:spacing w:before="240" w:line="240" w:lineRule="auto"/>
              <w:ind w:firstLine="0"/>
              <w:jc w:val="center"/>
              <w:rPr>
                <w:sz w:val="22"/>
                <w:szCs w:val="22"/>
              </w:rPr>
            </w:pPr>
            <w:r>
              <w:rPr>
                <w:color w:val="000000"/>
                <w:sz w:val="22"/>
                <w:szCs w:val="22"/>
                <w:lang w:eastAsia="ru-RU" w:bidi="ru-RU"/>
              </w:rPr>
              <w:t>-</w:t>
            </w:r>
          </w:p>
        </w:tc>
      </w:tr>
      <w:tr w:rsidR="00DF0CD0" w14:paraId="04B6B4FF" w14:textId="77777777" w:rsidTr="00EF3A8A">
        <w:tblPrEx>
          <w:tblCellMar>
            <w:top w:w="0" w:type="dxa"/>
            <w:bottom w:w="0" w:type="dxa"/>
          </w:tblCellMar>
        </w:tblPrEx>
        <w:trPr>
          <w:trHeight w:hRule="exact" w:val="701"/>
          <w:jc w:val="center"/>
        </w:trPr>
        <w:tc>
          <w:tcPr>
            <w:tcW w:w="6082" w:type="dxa"/>
            <w:tcBorders>
              <w:left w:val="single" w:sz="4" w:space="0" w:color="auto"/>
            </w:tcBorders>
            <w:shd w:val="clear" w:color="auto" w:fill="auto"/>
            <w:vAlign w:val="center"/>
          </w:tcPr>
          <w:p w14:paraId="0572CDFC" w14:textId="77777777" w:rsidR="00DF0CD0" w:rsidRDefault="00DF0CD0" w:rsidP="00EF3A8A">
            <w:pPr>
              <w:pStyle w:val="a7"/>
              <w:spacing w:line="240" w:lineRule="auto"/>
              <w:ind w:firstLine="0"/>
              <w:rPr>
                <w:sz w:val="22"/>
                <w:szCs w:val="22"/>
              </w:rPr>
            </w:pPr>
            <w:r>
              <w:rPr>
                <w:color w:val="000000"/>
                <w:sz w:val="22"/>
                <w:szCs w:val="22"/>
                <w:lang w:eastAsia="ru-RU" w:bidi="ru-RU"/>
              </w:rPr>
              <w:t>Технико-эксплуатационные показатели пассажирского автотранспорта</w:t>
            </w:r>
          </w:p>
        </w:tc>
        <w:tc>
          <w:tcPr>
            <w:tcW w:w="869" w:type="dxa"/>
            <w:tcBorders>
              <w:left w:val="single" w:sz="4" w:space="0" w:color="auto"/>
            </w:tcBorders>
            <w:shd w:val="clear" w:color="auto" w:fill="auto"/>
          </w:tcPr>
          <w:p w14:paraId="2054F366"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632" w:type="dxa"/>
            <w:tcBorders>
              <w:left w:val="single" w:sz="4" w:space="0" w:color="auto"/>
            </w:tcBorders>
            <w:shd w:val="clear" w:color="auto" w:fill="auto"/>
          </w:tcPr>
          <w:p w14:paraId="760A420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651" w:type="dxa"/>
            <w:tcBorders>
              <w:left w:val="single" w:sz="4" w:space="0" w:color="auto"/>
              <w:right w:val="single" w:sz="4" w:space="0" w:color="auto"/>
            </w:tcBorders>
            <w:shd w:val="clear" w:color="auto" w:fill="auto"/>
          </w:tcPr>
          <w:p w14:paraId="02940CAB" w14:textId="77777777" w:rsidR="00DF0CD0" w:rsidRDefault="00DF0CD0" w:rsidP="00EF3A8A">
            <w:pPr>
              <w:pStyle w:val="a7"/>
              <w:spacing w:before="200" w:line="240" w:lineRule="auto"/>
              <w:ind w:firstLine="0"/>
              <w:jc w:val="center"/>
              <w:rPr>
                <w:sz w:val="22"/>
                <w:szCs w:val="22"/>
              </w:rPr>
            </w:pPr>
            <w:r>
              <w:rPr>
                <w:color w:val="000000"/>
                <w:sz w:val="22"/>
                <w:szCs w:val="22"/>
                <w:lang w:eastAsia="ru-RU" w:bidi="ru-RU"/>
              </w:rPr>
              <w:t>-</w:t>
            </w:r>
          </w:p>
        </w:tc>
      </w:tr>
      <w:tr w:rsidR="00DF0CD0" w14:paraId="4A81A328" w14:textId="77777777" w:rsidTr="00EF3A8A">
        <w:tblPrEx>
          <w:tblCellMar>
            <w:top w:w="0" w:type="dxa"/>
            <w:bottom w:w="0" w:type="dxa"/>
          </w:tblCellMar>
        </w:tblPrEx>
        <w:trPr>
          <w:trHeight w:hRule="exact" w:val="461"/>
          <w:jc w:val="center"/>
        </w:trPr>
        <w:tc>
          <w:tcPr>
            <w:tcW w:w="6082" w:type="dxa"/>
            <w:tcBorders>
              <w:left w:val="single" w:sz="4" w:space="0" w:color="auto"/>
            </w:tcBorders>
            <w:shd w:val="clear" w:color="auto" w:fill="auto"/>
            <w:vAlign w:val="center"/>
          </w:tcPr>
          <w:p w14:paraId="704A48F1" w14:textId="77777777" w:rsidR="00DF0CD0" w:rsidRDefault="00DF0CD0" w:rsidP="00EF3A8A">
            <w:pPr>
              <w:pStyle w:val="a7"/>
              <w:spacing w:line="240" w:lineRule="auto"/>
              <w:ind w:firstLine="0"/>
              <w:rPr>
                <w:sz w:val="22"/>
                <w:szCs w:val="22"/>
              </w:rPr>
            </w:pPr>
            <w:r>
              <w:rPr>
                <w:color w:val="000000"/>
                <w:sz w:val="22"/>
                <w:szCs w:val="22"/>
                <w:lang w:eastAsia="ru-RU" w:bidi="ru-RU"/>
              </w:rPr>
              <w:t>Диспетчерское руководство работой такси на линии</w:t>
            </w:r>
          </w:p>
        </w:tc>
        <w:tc>
          <w:tcPr>
            <w:tcW w:w="869" w:type="dxa"/>
            <w:tcBorders>
              <w:left w:val="single" w:sz="4" w:space="0" w:color="auto"/>
            </w:tcBorders>
            <w:shd w:val="clear" w:color="auto" w:fill="auto"/>
            <w:vAlign w:val="center"/>
          </w:tcPr>
          <w:p w14:paraId="6CDD401F"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632" w:type="dxa"/>
            <w:tcBorders>
              <w:left w:val="single" w:sz="4" w:space="0" w:color="auto"/>
            </w:tcBorders>
            <w:shd w:val="clear" w:color="auto" w:fill="auto"/>
            <w:vAlign w:val="center"/>
          </w:tcPr>
          <w:p w14:paraId="7EF1DC9E"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c>
          <w:tcPr>
            <w:tcW w:w="1651" w:type="dxa"/>
            <w:tcBorders>
              <w:left w:val="single" w:sz="4" w:space="0" w:color="auto"/>
              <w:right w:val="single" w:sz="4" w:space="0" w:color="auto"/>
            </w:tcBorders>
            <w:shd w:val="clear" w:color="auto" w:fill="auto"/>
            <w:vAlign w:val="center"/>
          </w:tcPr>
          <w:p w14:paraId="1FA9A73D"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r>
      <w:tr w:rsidR="00DF0CD0" w14:paraId="5E59074D" w14:textId="77777777" w:rsidTr="00EF3A8A">
        <w:tblPrEx>
          <w:tblCellMar>
            <w:top w:w="0" w:type="dxa"/>
            <w:bottom w:w="0" w:type="dxa"/>
          </w:tblCellMar>
        </w:tblPrEx>
        <w:trPr>
          <w:trHeight w:hRule="exact" w:val="442"/>
          <w:jc w:val="center"/>
        </w:trPr>
        <w:tc>
          <w:tcPr>
            <w:tcW w:w="6082" w:type="dxa"/>
            <w:tcBorders>
              <w:left w:val="single" w:sz="4" w:space="0" w:color="auto"/>
            </w:tcBorders>
            <w:shd w:val="clear" w:color="auto" w:fill="auto"/>
            <w:vAlign w:val="center"/>
          </w:tcPr>
          <w:p w14:paraId="6A5D00C2" w14:textId="77777777" w:rsidR="00DF0CD0" w:rsidRDefault="00DF0CD0" w:rsidP="00EF3A8A">
            <w:pPr>
              <w:pStyle w:val="a7"/>
              <w:spacing w:line="240" w:lineRule="auto"/>
              <w:ind w:firstLine="0"/>
              <w:rPr>
                <w:sz w:val="22"/>
                <w:szCs w:val="22"/>
              </w:rPr>
            </w:pPr>
            <w:r>
              <w:rPr>
                <w:color w:val="000000"/>
                <w:sz w:val="22"/>
                <w:szCs w:val="22"/>
                <w:lang w:eastAsia="ru-RU" w:bidi="ru-RU"/>
              </w:rPr>
              <w:lastRenderedPageBreak/>
              <w:t>Работа такси на линии</w:t>
            </w:r>
          </w:p>
        </w:tc>
        <w:tc>
          <w:tcPr>
            <w:tcW w:w="869" w:type="dxa"/>
            <w:tcBorders>
              <w:left w:val="single" w:sz="4" w:space="0" w:color="auto"/>
            </w:tcBorders>
            <w:shd w:val="clear" w:color="auto" w:fill="auto"/>
            <w:vAlign w:val="center"/>
          </w:tcPr>
          <w:p w14:paraId="0CF2FA6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c>
          <w:tcPr>
            <w:tcW w:w="1632" w:type="dxa"/>
            <w:tcBorders>
              <w:left w:val="single" w:sz="4" w:space="0" w:color="auto"/>
            </w:tcBorders>
            <w:shd w:val="clear" w:color="auto" w:fill="auto"/>
            <w:vAlign w:val="center"/>
          </w:tcPr>
          <w:p w14:paraId="607D18C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2</w:t>
            </w:r>
          </w:p>
        </w:tc>
        <w:tc>
          <w:tcPr>
            <w:tcW w:w="1651" w:type="dxa"/>
            <w:tcBorders>
              <w:left w:val="single" w:sz="4" w:space="0" w:color="auto"/>
              <w:right w:val="single" w:sz="4" w:space="0" w:color="auto"/>
            </w:tcBorders>
            <w:shd w:val="clear" w:color="auto" w:fill="auto"/>
            <w:vAlign w:val="center"/>
          </w:tcPr>
          <w:p w14:paraId="3A2CA8EB" w14:textId="77777777" w:rsidR="00DF0CD0" w:rsidRDefault="00DF0CD0" w:rsidP="00EF3A8A">
            <w:pPr>
              <w:pStyle w:val="a7"/>
              <w:spacing w:line="240" w:lineRule="auto"/>
              <w:ind w:firstLine="0"/>
              <w:jc w:val="center"/>
              <w:rPr>
                <w:sz w:val="20"/>
                <w:szCs w:val="20"/>
              </w:rPr>
            </w:pPr>
            <w:r>
              <w:rPr>
                <w:rFonts w:ascii="Arial" w:eastAsia="Arial" w:hAnsi="Arial" w:cs="Arial"/>
                <w:i/>
                <w:iCs/>
                <w:color w:val="000000"/>
                <w:sz w:val="20"/>
                <w:szCs w:val="20"/>
                <w:lang w:eastAsia="ru-RU" w:bidi="ru-RU"/>
              </w:rPr>
              <w:t>-</w:t>
            </w:r>
          </w:p>
        </w:tc>
      </w:tr>
      <w:tr w:rsidR="00DF0CD0" w14:paraId="65977D5B" w14:textId="77777777" w:rsidTr="00EF3A8A">
        <w:tblPrEx>
          <w:tblCellMar>
            <w:top w:w="0" w:type="dxa"/>
            <w:bottom w:w="0" w:type="dxa"/>
          </w:tblCellMar>
        </w:tblPrEx>
        <w:trPr>
          <w:trHeight w:hRule="exact" w:val="485"/>
          <w:jc w:val="center"/>
        </w:trPr>
        <w:tc>
          <w:tcPr>
            <w:tcW w:w="6082" w:type="dxa"/>
            <w:tcBorders>
              <w:top w:val="single" w:sz="4" w:space="0" w:color="auto"/>
              <w:left w:val="single" w:sz="4" w:space="0" w:color="auto"/>
              <w:bottom w:val="single" w:sz="4" w:space="0" w:color="auto"/>
            </w:tcBorders>
            <w:shd w:val="clear" w:color="auto" w:fill="auto"/>
            <w:vAlign w:val="center"/>
          </w:tcPr>
          <w:p w14:paraId="1879FD33" w14:textId="77777777" w:rsidR="00DF0CD0" w:rsidRDefault="00DF0CD0" w:rsidP="00EF3A8A">
            <w:pPr>
              <w:pStyle w:val="a7"/>
              <w:spacing w:line="240" w:lineRule="auto"/>
              <w:ind w:firstLine="0"/>
              <w:rPr>
                <w:sz w:val="22"/>
                <w:szCs w:val="22"/>
              </w:rPr>
            </w:pPr>
            <w:r>
              <w:rPr>
                <w:color w:val="000000"/>
                <w:sz w:val="22"/>
                <w:szCs w:val="22"/>
                <w:lang w:eastAsia="ru-RU" w:bidi="ru-RU"/>
              </w:rPr>
              <w:t>Итого</w:t>
            </w:r>
          </w:p>
        </w:tc>
        <w:tc>
          <w:tcPr>
            <w:tcW w:w="869" w:type="dxa"/>
            <w:tcBorders>
              <w:top w:val="single" w:sz="4" w:space="0" w:color="auto"/>
              <w:left w:val="single" w:sz="4" w:space="0" w:color="auto"/>
              <w:bottom w:val="single" w:sz="4" w:space="0" w:color="auto"/>
            </w:tcBorders>
            <w:shd w:val="clear" w:color="auto" w:fill="auto"/>
            <w:vAlign w:val="center"/>
          </w:tcPr>
          <w:p w14:paraId="1AF35A6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6</w:t>
            </w:r>
          </w:p>
        </w:tc>
        <w:tc>
          <w:tcPr>
            <w:tcW w:w="1632" w:type="dxa"/>
            <w:tcBorders>
              <w:top w:val="single" w:sz="4" w:space="0" w:color="auto"/>
              <w:left w:val="single" w:sz="4" w:space="0" w:color="auto"/>
              <w:bottom w:val="single" w:sz="4" w:space="0" w:color="auto"/>
            </w:tcBorders>
            <w:shd w:val="clear" w:color="auto" w:fill="auto"/>
            <w:vAlign w:val="center"/>
          </w:tcPr>
          <w:p w14:paraId="04E00933"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6</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14:paraId="21CD8C9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w:t>
            </w:r>
          </w:p>
        </w:tc>
      </w:tr>
    </w:tbl>
    <w:p w14:paraId="7FB0F99A" w14:textId="77777777" w:rsidR="00DF0CD0" w:rsidRDefault="00DF0CD0" w:rsidP="00DF0CD0">
      <w:pPr>
        <w:spacing w:after="319" w:line="1" w:lineRule="exact"/>
      </w:pPr>
    </w:p>
    <w:p w14:paraId="43647837" w14:textId="77777777" w:rsidR="00DF0CD0" w:rsidRDefault="00DF0CD0" w:rsidP="00DF0CD0">
      <w:pPr>
        <w:pStyle w:val="1"/>
        <w:ind w:firstLine="540"/>
        <w:jc w:val="both"/>
      </w:pPr>
      <w:r>
        <w:rPr>
          <w:color w:val="000000"/>
          <w:lang w:eastAsia="ru-RU" w:bidi="ru-RU"/>
        </w:rPr>
        <w:t>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правила по охране труда в процессе эксплуатации транспортного средства и обращении с эксплуатационными материалами; основы трудового законодательства Российской Федерации, нормативные правовые акты, регулирующие режим труда и отдыха водителей;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14:paraId="0064A5C9" w14:textId="77777777" w:rsidR="00DF0CD0" w:rsidRDefault="00DF0CD0" w:rsidP="00DF0CD0">
      <w:pPr>
        <w:pStyle w:val="1"/>
        <w:ind w:firstLine="540"/>
        <w:jc w:val="both"/>
      </w:pPr>
      <w:r>
        <w:rPr>
          <w:color w:val="000000"/>
          <w:lang w:eastAsia="ru-RU" w:bidi="ru-RU"/>
        </w:rPr>
        <w:t xml:space="preserve">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w:t>
      </w:r>
      <w:r>
        <w:rPr>
          <w:color w:val="000000"/>
          <w:lang w:eastAsia="ru-RU" w:bidi="ru-RU"/>
        </w:rPr>
        <w:lastRenderedPageBreak/>
        <w:t>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14:paraId="3038AE4B" w14:textId="77777777" w:rsidR="00DF0CD0" w:rsidRDefault="00DF0CD0" w:rsidP="00DF0CD0">
      <w:pPr>
        <w:pStyle w:val="1"/>
        <w:ind w:firstLine="540"/>
        <w:jc w:val="both"/>
      </w:pPr>
      <w:r>
        <w:rPr>
          <w:color w:val="000000"/>
          <w:lang w:eastAsia="ru-RU" w:bidi="ru-RU"/>
        </w:rPr>
        <w:t>Диспетчерское руководство работой такси на линии: диспетчерская система руководства пассажирскими автомобильными перевозками;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14:paraId="0983356A" w14:textId="77777777" w:rsidR="00DF0CD0" w:rsidRDefault="00DF0CD0" w:rsidP="00DF0CD0">
      <w:pPr>
        <w:pStyle w:val="1"/>
        <w:ind w:firstLine="540"/>
        <w:jc w:val="both"/>
      </w:pPr>
      <w:r>
        <w:rPr>
          <w:color w:val="000000"/>
          <w:lang w:eastAsia="ru-RU" w:bidi="ru-RU"/>
        </w:rPr>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14:paraId="09A4CDEC" w14:textId="77777777" w:rsidR="00DF0CD0" w:rsidRDefault="00DF0CD0" w:rsidP="00DF0CD0">
      <w:pPr>
        <w:pStyle w:val="1"/>
        <w:ind w:firstLine="0"/>
        <w:jc w:val="center"/>
      </w:pPr>
      <w:r>
        <w:rPr>
          <w:b/>
          <w:bCs/>
          <w:color w:val="000000"/>
          <w:lang w:eastAsia="ru-RU" w:bidi="ru-RU"/>
        </w:rPr>
        <w:t>IV. Планируемые результаты освоения Примерной программы</w:t>
      </w:r>
    </w:p>
    <w:p w14:paraId="127C82DF" w14:textId="77777777" w:rsidR="00DF0CD0" w:rsidRDefault="00DF0CD0" w:rsidP="00DF0CD0">
      <w:pPr>
        <w:pStyle w:val="1"/>
        <w:ind w:firstLine="700"/>
        <w:jc w:val="both"/>
      </w:pPr>
      <w:r>
        <w:rPr>
          <w:color w:val="000000"/>
          <w:lang w:eastAsia="ru-RU" w:bidi="ru-RU"/>
        </w:rPr>
        <w:t>В результате освоения образовательной программы обучающиеся должны знать:</w:t>
      </w:r>
    </w:p>
    <w:p w14:paraId="4DB557F6" w14:textId="77777777" w:rsidR="00DF0CD0" w:rsidRDefault="00DF0CD0" w:rsidP="00DF0CD0">
      <w:pPr>
        <w:pStyle w:val="1"/>
        <w:ind w:firstLine="700"/>
        <w:jc w:val="both"/>
      </w:pPr>
      <w:r>
        <w:rPr>
          <w:color w:val="000000"/>
          <w:lang w:eastAsia="ru-RU" w:bidi="ru-RU"/>
        </w:rPr>
        <w:t>Правила дорожного движения;</w:t>
      </w:r>
    </w:p>
    <w:p w14:paraId="40FC65FD" w14:textId="77777777" w:rsidR="00DF0CD0" w:rsidRDefault="00DF0CD0" w:rsidP="00DF0CD0">
      <w:pPr>
        <w:pStyle w:val="1"/>
        <w:ind w:firstLine="700"/>
        <w:jc w:val="both"/>
      </w:pPr>
      <w:r>
        <w:rPr>
          <w:color w:val="000000"/>
          <w:lang w:eastAsia="ru-RU" w:bidi="ru-RU"/>
        </w:rPr>
        <w:t>основы законодательства Российской Федерации в сфере дорожного движения и перевозок пассажиров и багажа;</w:t>
      </w:r>
    </w:p>
    <w:p w14:paraId="2DE16AC9" w14:textId="77777777" w:rsidR="00DF0CD0" w:rsidRDefault="00DF0CD0" w:rsidP="00DF0CD0">
      <w:pPr>
        <w:pStyle w:val="1"/>
        <w:ind w:firstLine="700"/>
        <w:jc w:val="both"/>
      </w:pPr>
      <w:r>
        <w:rPr>
          <w:color w:val="000000"/>
          <w:lang w:eastAsia="ru-RU" w:bidi="ru-RU"/>
        </w:rPr>
        <w:t>нормативные правовые акты в области обеспечения безопасности дорожного движения;</w:t>
      </w:r>
    </w:p>
    <w:p w14:paraId="3BCA6C9F" w14:textId="77777777" w:rsidR="00DF0CD0" w:rsidRDefault="00DF0CD0" w:rsidP="00DF0CD0">
      <w:pPr>
        <w:pStyle w:val="1"/>
        <w:ind w:firstLine="700"/>
        <w:jc w:val="both"/>
      </w:pPr>
      <w:r>
        <w:rPr>
          <w:color w:val="000000"/>
          <w:lang w:eastAsia="ru-RU" w:bidi="ru-RU"/>
        </w:rPr>
        <w:t>правила обязательного страхования гражданской ответственности владельцев транспортных средств;</w:t>
      </w:r>
    </w:p>
    <w:p w14:paraId="5FB5F42A" w14:textId="77777777" w:rsidR="00DF0CD0" w:rsidRDefault="00DF0CD0" w:rsidP="00DF0CD0">
      <w:pPr>
        <w:pStyle w:val="1"/>
        <w:ind w:firstLine="700"/>
        <w:jc w:val="both"/>
      </w:pPr>
      <w:r>
        <w:rPr>
          <w:color w:val="000000"/>
          <w:lang w:eastAsia="ru-RU" w:bidi="ru-RU"/>
        </w:rPr>
        <w:lastRenderedPageBreak/>
        <w:t>основы безопасного управления транспортными средствами;</w:t>
      </w:r>
    </w:p>
    <w:p w14:paraId="6264D861" w14:textId="77777777" w:rsidR="00DF0CD0" w:rsidRDefault="00DF0CD0" w:rsidP="00DF0CD0">
      <w:pPr>
        <w:pStyle w:val="1"/>
        <w:ind w:firstLine="700"/>
        <w:jc w:val="both"/>
      </w:pPr>
      <w:r>
        <w:rPr>
          <w:color w:val="000000"/>
          <w:lang w:eastAsia="ru-RU" w:bidi="ru-RU"/>
        </w:rPr>
        <w:t>цели и задачи управления системами «водитель - автомобиль - дорога» и «водитель - автомобиль»;</w:t>
      </w:r>
    </w:p>
    <w:p w14:paraId="51CDFB5F" w14:textId="77777777" w:rsidR="00DF0CD0" w:rsidRDefault="00DF0CD0" w:rsidP="00DF0CD0">
      <w:pPr>
        <w:pStyle w:val="1"/>
        <w:ind w:firstLine="700"/>
        <w:jc w:val="both"/>
      </w:pPr>
      <w:r>
        <w:rPr>
          <w:color w:val="000000"/>
          <w:lang w:eastAsia="ru-RU" w:bidi="ru-RU"/>
        </w:rPr>
        <w:t>режимы движения с учетом дорожных условий, в том числе, особенностей дорожного покрытия;</w:t>
      </w:r>
    </w:p>
    <w:p w14:paraId="66314832" w14:textId="77777777" w:rsidR="00DF0CD0" w:rsidRDefault="00DF0CD0" w:rsidP="00DF0CD0">
      <w:pPr>
        <w:pStyle w:val="1"/>
        <w:ind w:firstLine="700"/>
        <w:jc w:val="both"/>
      </w:pPr>
      <w:r>
        <w:rPr>
          <w:color w:val="000000"/>
          <w:lang w:eastAsia="ru-RU" w:bidi="ru-RU"/>
        </w:rPr>
        <w:t>влияние конструктивных характеристик автомобиля на работоспособность и психофизиологическое состояние водителей;</w:t>
      </w:r>
    </w:p>
    <w:p w14:paraId="0BAB9A75" w14:textId="77777777" w:rsidR="00DF0CD0" w:rsidRDefault="00DF0CD0" w:rsidP="00DF0CD0">
      <w:pPr>
        <w:pStyle w:val="1"/>
        <w:ind w:firstLine="700"/>
        <w:jc w:val="both"/>
      </w:pPr>
      <w:r>
        <w:rPr>
          <w:color w:val="000000"/>
          <w:lang w:eastAsia="ru-RU" w:bidi="ru-RU"/>
        </w:rPr>
        <w:t>особенности наблюдения за дорожной обстановкой;</w:t>
      </w:r>
    </w:p>
    <w:p w14:paraId="51512A62" w14:textId="77777777" w:rsidR="00DF0CD0" w:rsidRDefault="00DF0CD0" w:rsidP="00DF0CD0">
      <w:pPr>
        <w:pStyle w:val="1"/>
        <w:ind w:firstLine="700"/>
        <w:jc w:val="both"/>
      </w:pPr>
      <w:r>
        <w:rPr>
          <w:color w:val="000000"/>
          <w:lang w:eastAsia="ru-RU" w:bidi="ru-RU"/>
        </w:rPr>
        <w:t>способы контроля безопасной дистанции и бокового интервала;</w:t>
      </w:r>
    </w:p>
    <w:p w14:paraId="31D3CE10" w14:textId="77777777" w:rsidR="00DF0CD0" w:rsidRDefault="00DF0CD0" w:rsidP="00DF0CD0">
      <w:pPr>
        <w:pStyle w:val="1"/>
        <w:ind w:firstLine="700"/>
        <w:jc w:val="both"/>
      </w:pPr>
      <w:r>
        <w:rPr>
          <w:color w:val="000000"/>
          <w:lang w:eastAsia="ru-RU" w:bidi="ru-RU"/>
        </w:rPr>
        <w:t>последовательность действий при вызове аварийных и спасательных служб;</w:t>
      </w:r>
    </w:p>
    <w:p w14:paraId="25951B33" w14:textId="77777777" w:rsidR="00DF0CD0" w:rsidRDefault="00DF0CD0" w:rsidP="00DF0CD0">
      <w:pPr>
        <w:pStyle w:val="1"/>
        <w:ind w:firstLine="700"/>
        <w:jc w:val="both"/>
      </w:pPr>
      <w:r>
        <w:rPr>
          <w:color w:val="000000"/>
          <w:lang w:eastAsia="ru-RU" w:bidi="ru-RU"/>
        </w:rPr>
        <w:t>основы обеспечения безопасности наиболее уязвимых участников дорожного движения: пешеходов, велосипедистов;</w:t>
      </w:r>
    </w:p>
    <w:p w14:paraId="64412FC5" w14:textId="77777777" w:rsidR="00DF0CD0" w:rsidRDefault="00DF0CD0" w:rsidP="00DF0CD0">
      <w:pPr>
        <w:pStyle w:val="1"/>
        <w:ind w:firstLine="700"/>
        <w:jc w:val="both"/>
      </w:pPr>
      <w:r>
        <w:rPr>
          <w:color w:val="000000"/>
          <w:lang w:eastAsia="ru-RU" w:bidi="ru-RU"/>
        </w:rPr>
        <w:t>основы обеспечения детской пассажирской безопасности;</w:t>
      </w:r>
    </w:p>
    <w:p w14:paraId="33D273E8" w14:textId="77777777" w:rsidR="00DF0CD0" w:rsidRDefault="00DF0CD0" w:rsidP="00DF0CD0">
      <w:pPr>
        <w:pStyle w:val="1"/>
        <w:ind w:firstLine="700"/>
        <w:jc w:val="both"/>
      </w:pPr>
      <w:r>
        <w:rPr>
          <w:color w:val="000000"/>
          <w:lang w:eastAsia="ru-RU" w:bidi="ru-RU"/>
        </w:rPr>
        <w:t>последствия, связанные с нарушением Правил дорожного движения водителями транспортных средств;</w:t>
      </w:r>
    </w:p>
    <w:p w14:paraId="2BB54EDE" w14:textId="77777777" w:rsidR="00DF0CD0" w:rsidRDefault="00DF0CD0" w:rsidP="00DF0CD0">
      <w:pPr>
        <w:pStyle w:val="1"/>
        <w:ind w:firstLine="700"/>
        <w:jc w:val="both"/>
      </w:pPr>
      <w:r>
        <w:rPr>
          <w:color w:val="000000"/>
          <w:lang w:eastAsia="ru-RU" w:bidi="ru-RU"/>
        </w:rPr>
        <w:t>назначение, устройство, взаимодействие и принцип работы основных механизмов, приборов и деталей транспортного средства;</w:t>
      </w:r>
    </w:p>
    <w:p w14:paraId="659F6E57" w14:textId="77777777" w:rsidR="00DF0CD0" w:rsidRDefault="00DF0CD0" w:rsidP="00DF0CD0">
      <w:pPr>
        <w:pStyle w:val="1"/>
        <w:ind w:firstLine="700"/>
        <w:jc w:val="both"/>
      </w:pPr>
      <w:r>
        <w:rPr>
          <w:color w:val="000000"/>
          <w:lang w:eastAsia="ru-RU" w:bidi="ru-RU"/>
        </w:rPr>
        <w:t>признаки неисправностей, возникающих в пути;</w:t>
      </w:r>
    </w:p>
    <w:p w14:paraId="3058FBB0" w14:textId="77777777" w:rsidR="00DF0CD0" w:rsidRDefault="00DF0CD0" w:rsidP="00DF0CD0">
      <w:pPr>
        <w:pStyle w:val="1"/>
        <w:ind w:firstLine="700"/>
        <w:jc w:val="both"/>
      </w:pPr>
      <w:r>
        <w:rPr>
          <w:color w:val="000000"/>
          <w:lang w:eastAsia="ru-RU" w:bidi="ru-RU"/>
        </w:rPr>
        <w:t>меры ответственности за нарушение Правил дорожного движения;</w:t>
      </w:r>
    </w:p>
    <w:p w14:paraId="60BC60FB" w14:textId="77777777" w:rsidR="00DF0CD0" w:rsidRDefault="00DF0CD0" w:rsidP="00DF0CD0">
      <w:pPr>
        <w:pStyle w:val="1"/>
        <w:ind w:firstLine="700"/>
        <w:jc w:val="both"/>
      </w:pPr>
      <w:r>
        <w:rPr>
          <w:color w:val="000000"/>
          <w:lang w:eastAsia="ru-RU" w:bidi="ru-RU"/>
        </w:rPr>
        <w:t>влияние погодно-климатических и дорожных условий на безопасность дорожного движения;</w:t>
      </w:r>
    </w:p>
    <w:p w14:paraId="35E1796A" w14:textId="77777777" w:rsidR="00DF0CD0" w:rsidRDefault="00DF0CD0" w:rsidP="00DF0CD0">
      <w:pPr>
        <w:pStyle w:val="1"/>
        <w:ind w:firstLine="700"/>
        <w:jc w:val="both"/>
      </w:pPr>
      <w:r>
        <w:rPr>
          <w:color w:val="000000"/>
          <w:lang w:eastAsia="ru-RU" w:bidi="ru-RU"/>
        </w:rPr>
        <w:t>правила по охране труда в процессе эксплуатации транспортного средства и обращении с эксплуатационными материалами;</w:t>
      </w:r>
    </w:p>
    <w:p w14:paraId="25FBB77E" w14:textId="77777777" w:rsidR="00DF0CD0" w:rsidRDefault="00DF0CD0" w:rsidP="00DF0CD0">
      <w:pPr>
        <w:pStyle w:val="1"/>
        <w:ind w:firstLine="700"/>
        <w:jc w:val="both"/>
      </w:pPr>
      <w:r>
        <w:rPr>
          <w:color w:val="000000"/>
          <w:lang w:eastAsia="ru-RU" w:bidi="ru-RU"/>
        </w:rPr>
        <w:t>основы трудового законодательства Российской Федерации, нормативные правовые акты, регулирующие режим труда и отдыха водителей;</w:t>
      </w:r>
    </w:p>
    <w:p w14:paraId="44BB2A66" w14:textId="77777777" w:rsidR="00DF0CD0" w:rsidRDefault="00DF0CD0" w:rsidP="00DF0CD0">
      <w:pPr>
        <w:pStyle w:val="1"/>
        <w:ind w:firstLine="700"/>
        <w:jc w:val="both"/>
      </w:pPr>
      <w:r>
        <w:rPr>
          <w:color w:val="000000"/>
          <w:lang w:eastAsia="ru-RU" w:bidi="ru-RU"/>
        </w:rPr>
        <w:t>установленные заводом-изготовителем периодичности технического обслуживания и ремонта;</w:t>
      </w:r>
    </w:p>
    <w:p w14:paraId="5B566BC9" w14:textId="77777777" w:rsidR="00DF0CD0" w:rsidRDefault="00DF0CD0" w:rsidP="00DF0CD0">
      <w:pPr>
        <w:pStyle w:val="1"/>
        <w:ind w:firstLine="700"/>
        <w:jc w:val="both"/>
      </w:pPr>
      <w:r>
        <w:rPr>
          <w:color w:val="000000"/>
          <w:lang w:eastAsia="ru-RU" w:bidi="ru-RU"/>
        </w:rPr>
        <w:t>инструкции по использованию в работе установленного на транспортном средстве оборудования и приборов;</w:t>
      </w:r>
    </w:p>
    <w:p w14:paraId="1D71EAF8" w14:textId="77777777" w:rsidR="00DF0CD0" w:rsidRDefault="00DF0CD0" w:rsidP="00DF0CD0">
      <w:pPr>
        <w:pStyle w:val="1"/>
        <w:ind w:firstLine="700"/>
        <w:jc w:val="both"/>
      </w:pPr>
      <w:r>
        <w:rPr>
          <w:color w:val="000000"/>
          <w:lang w:eastAsia="ru-RU" w:bidi="ru-RU"/>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14:paraId="364FE39E" w14:textId="77777777" w:rsidR="00DF0CD0" w:rsidRDefault="00DF0CD0" w:rsidP="00DF0CD0">
      <w:pPr>
        <w:pStyle w:val="1"/>
        <w:ind w:firstLine="700"/>
        <w:jc w:val="both"/>
      </w:pPr>
      <w:r>
        <w:rPr>
          <w:color w:val="000000"/>
          <w:lang w:eastAsia="ru-RU" w:bidi="ru-RU"/>
        </w:rPr>
        <w:lastRenderedPageBreak/>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31DBEEBA" w14:textId="77777777" w:rsidR="00DF0CD0" w:rsidRDefault="00DF0CD0" w:rsidP="00DF0CD0">
      <w:pPr>
        <w:pStyle w:val="1"/>
        <w:ind w:firstLine="700"/>
        <w:jc w:val="both"/>
      </w:pPr>
      <w:r>
        <w:rPr>
          <w:color w:val="000000"/>
          <w:lang w:eastAsia="ru-RU" w:bidi="ru-RU"/>
        </w:rPr>
        <w:t>основы погрузки, разгрузки, размещения и крепления грузовых мест, багажа в кузове автомобиля, опасность и последствия перемещения груза;</w:t>
      </w:r>
    </w:p>
    <w:p w14:paraId="5D62369A" w14:textId="77777777" w:rsidR="00DF0CD0" w:rsidRDefault="00DF0CD0" w:rsidP="00DF0CD0">
      <w:pPr>
        <w:pStyle w:val="1"/>
        <w:ind w:firstLine="700"/>
        <w:jc w:val="both"/>
      </w:pPr>
      <w:r>
        <w:rPr>
          <w:color w:val="000000"/>
          <w:lang w:eastAsia="ru-RU" w:bidi="ru-RU"/>
        </w:rPr>
        <w:t>правовые аспекты (права, обязанности и ответственность) оказания первой помощи;</w:t>
      </w:r>
    </w:p>
    <w:p w14:paraId="1BD59467" w14:textId="77777777" w:rsidR="00DF0CD0" w:rsidRDefault="00DF0CD0" w:rsidP="00DF0CD0">
      <w:pPr>
        <w:pStyle w:val="1"/>
        <w:ind w:firstLine="700"/>
        <w:jc w:val="both"/>
      </w:pPr>
      <w:r>
        <w:rPr>
          <w:color w:val="000000"/>
          <w:lang w:eastAsia="ru-RU" w:bidi="ru-RU"/>
        </w:rPr>
        <w:t>правила оказания первой помощи;</w:t>
      </w:r>
    </w:p>
    <w:p w14:paraId="6BAB00D1" w14:textId="77777777" w:rsidR="00DF0CD0" w:rsidRDefault="00DF0CD0" w:rsidP="00DF0CD0">
      <w:pPr>
        <w:pStyle w:val="1"/>
        <w:ind w:firstLine="700"/>
        <w:jc w:val="both"/>
      </w:pPr>
      <w:r>
        <w:rPr>
          <w:color w:val="000000"/>
          <w:lang w:eastAsia="ru-RU" w:bidi="ru-RU"/>
        </w:rPr>
        <w:t>состав аптечки для оказания первой помощи пострадавшим в дорожно- транспортных происшествиях (автомобильной) и правила использования ее компонентов.</w:t>
      </w:r>
    </w:p>
    <w:p w14:paraId="1A4B441E" w14:textId="77777777" w:rsidR="00DF0CD0" w:rsidRDefault="00DF0CD0" w:rsidP="00DF0CD0">
      <w:pPr>
        <w:pStyle w:val="1"/>
        <w:spacing w:line="372" w:lineRule="auto"/>
        <w:ind w:firstLine="700"/>
        <w:jc w:val="both"/>
      </w:pPr>
      <w:r>
        <w:rPr>
          <w:color w:val="000000"/>
          <w:lang w:eastAsia="ru-RU" w:bidi="ru-RU"/>
        </w:rPr>
        <w:t>В результате освоения образовательной программы обучающиеся должны уметь:</w:t>
      </w:r>
    </w:p>
    <w:p w14:paraId="548105D8" w14:textId="77777777" w:rsidR="00DF0CD0" w:rsidRDefault="00DF0CD0" w:rsidP="00DF0CD0">
      <w:pPr>
        <w:pStyle w:val="1"/>
        <w:ind w:firstLine="700"/>
        <w:jc w:val="both"/>
      </w:pPr>
      <w:r>
        <w:rPr>
          <w:color w:val="000000"/>
          <w:lang w:eastAsia="ru-RU" w:bidi="ru-RU"/>
        </w:rPr>
        <w:t>безопасно и эффективно управлять транспортным средством в различных условиях движения;</w:t>
      </w:r>
    </w:p>
    <w:p w14:paraId="74CA0C3A" w14:textId="77777777" w:rsidR="00DF0CD0" w:rsidRDefault="00DF0CD0" w:rsidP="00DF0CD0">
      <w:pPr>
        <w:pStyle w:val="1"/>
        <w:ind w:firstLine="700"/>
        <w:jc w:val="both"/>
      </w:pPr>
      <w:r>
        <w:rPr>
          <w:color w:val="000000"/>
          <w:lang w:eastAsia="ru-RU" w:bidi="ru-RU"/>
        </w:rPr>
        <w:t>соблюдать Правила дорожного движения;</w:t>
      </w:r>
    </w:p>
    <w:p w14:paraId="06440855" w14:textId="77777777" w:rsidR="00DF0CD0" w:rsidRDefault="00DF0CD0" w:rsidP="00DF0CD0">
      <w:pPr>
        <w:pStyle w:val="1"/>
        <w:ind w:firstLine="700"/>
        <w:jc w:val="both"/>
      </w:pPr>
      <w:r>
        <w:rPr>
          <w:color w:val="000000"/>
          <w:lang w:eastAsia="ru-RU" w:bidi="ru-RU"/>
        </w:rPr>
        <w:t>управлять своим эмоциональным состоянием;</w:t>
      </w:r>
    </w:p>
    <w:p w14:paraId="7B0050B5" w14:textId="77777777" w:rsidR="00DF0CD0" w:rsidRDefault="00DF0CD0" w:rsidP="00DF0CD0">
      <w:pPr>
        <w:pStyle w:val="1"/>
        <w:ind w:firstLine="700"/>
        <w:jc w:val="both"/>
      </w:pPr>
      <w:r>
        <w:rPr>
          <w:color w:val="000000"/>
          <w:lang w:eastAsia="ru-RU" w:bidi="ru-RU"/>
        </w:rPr>
        <w:t>конструктивно разрешать противоречия и конфликты, возникающие в дорожном движении;</w:t>
      </w:r>
    </w:p>
    <w:p w14:paraId="562539EC" w14:textId="77777777" w:rsidR="00DF0CD0" w:rsidRDefault="00DF0CD0" w:rsidP="00DF0CD0">
      <w:pPr>
        <w:pStyle w:val="1"/>
        <w:ind w:firstLine="700"/>
        <w:jc w:val="both"/>
      </w:pPr>
      <w:r>
        <w:rPr>
          <w:color w:val="000000"/>
          <w:lang w:eastAsia="ru-RU" w:bidi="ru-RU"/>
        </w:rPr>
        <w:t>выполнять ежедневное техническое обслуживание транспортного средства;</w:t>
      </w:r>
    </w:p>
    <w:p w14:paraId="6D2BEA79" w14:textId="77777777" w:rsidR="00DF0CD0" w:rsidRDefault="00DF0CD0" w:rsidP="00DF0CD0">
      <w:pPr>
        <w:pStyle w:val="1"/>
        <w:ind w:firstLine="700"/>
        <w:jc w:val="both"/>
      </w:pPr>
      <w:r>
        <w:rPr>
          <w:color w:val="000000"/>
          <w:lang w:eastAsia="ru-RU" w:bidi="ru-RU"/>
        </w:rPr>
        <w:t>проверять техническое состояние транспортного средства;</w:t>
      </w:r>
    </w:p>
    <w:p w14:paraId="48CF18B2" w14:textId="77777777" w:rsidR="00DF0CD0" w:rsidRDefault="00DF0CD0" w:rsidP="00DF0CD0">
      <w:pPr>
        <w:pStyle w:val="1"/>
        <w:ind w:firstLine="700"/>
        <w:jc w:val="both"/>
      </w:pPr>
      <w:r>
        <w:rPr>
          <w:color w:val="000000"/>
          <w:lang w:eastAsia="ru-RU" w:bidi="ru-RU"/>
        </w:rPr>
        <w:t>устранять мелкие неисправности в процессе эксплуатации транспортного средства, не требующие разборки узлов и агрегатов;</w:t>
      </w:r>
    </w:p>
    <w:p w14:paraId="4BF33E81" w14:textId="77777777" w:rsidR="00DF0CD0" w:rsidRDefault="00DF0CD0" w:rsidP="00DF0CD0">
      <w:pPr>
        <w:pStyle w:val="1"/>
        <w:ind w:firstLine="700"/>
        <w:jc w:val="both"/>
      </w:pPr>
      <w:r>
        <w:rPr>
          <w:color w:val="000000"/>
          <w:lang w:eastAsia="ru-RU" w:bidi="ru-RU"/>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14:paraId="4DB1AC89" w14:textId="77777777" w:rsidR="00DF0CD0" w:rsidRDefault="00DF0CD0" w:rsidP="00DF0CD0">
      <w:pPr>
        <w:pStyle w:val="1"/>
        <w:ind w:firstLine="700"/>
        <w:jc w:val="both"/>
      </w:pPr>
      <w:r>
        <w:rPr>
          <w:color w:val="000000"/>
          <w:lang w:eastAsia="ru-RU" w:bidi="ru-RU"/>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3434DD29" w14:textId="77777777" w:rsidR="00DF0CD0" w:rsidRDefault="00DF0CD0" w:rsidP="00DF0CD0">
      <w:pPr>
        <w:pStyle w:val="1"/>
        <w:ind w:firstLine="700"/>
        <w:jc w:val="both"/>
      </w:pPr>
      <w:r>
        <w:rPr>
          <w:color w:val="000000"/>
          <w:lang w:eastAsia="ru-RU" w:bidi="ru-RU"/>
        </w:rPr>
        <w:t>выбирать безопасные скорость, дистанцию и интервал в различных условиях движения;</w:t>
      </w:r>
    </w:p>
    <w:p w14:paraId="6B153C1E" w14:textId="77777777" w:rsidR="00DF0CD0" w:rsidRDefault="00DF0CD0" w:rsidP="00DF0CD0">
      <w:pPr>
        <w:pStyle w:val="1"/>
        <w:ind w:firstLine="700"/>
        <w:jc w:val="both"/>
      </w:pPr>
      <w:r>
        <w:rPr>
          <w:color w:val="000000"/>
          <w:lang w:eastAsia="ru-RU" w:bidi="ru-RU"/>
        </w:rPr>
        <w:lastRenderedPageBreak/>
        <w:t>использовать зеркала заднего вида при движении и маневрировании;</w:t>
      </w:r>
    </w:p>
    <w:p w14:paraId="28B03D04" w14:textId="77777777" w:rsidR="00DF0CD0" w:rsidRDefault="00DF0CD0" w:rsidP="00DF0CD0">
      <w:pPr>
        <w:pStyle w:val="1"/>
        <w:ind w:firstLine="700"/>
        <w:jc w:val="both"/>
      </w:pPr>
      <w:r>
        <w:rPr>
          <w:color w:val="000000"/>
          <w:lang w:eastAsia="ru-RU" w:bidi="ru-RU"/>
        </w:rPr>
        <w:t>прогнозировать возникновение опасных дорожно-транспортных ситуаций в процессе управления и совершать действия по их предотвращению;</w:t>
      </w:r>
    </w:p>
    <w:p w14:paraId="0C218E82" w14:textId="77777777" w:rsidR="00DF0CD0" w:rsidRDefault="00DF0CD0" w:rsidP="00DF0CD0">
      <w:pPr>
        <w:pStyle w:val="1"/>
        <w:ind w:firstLine="700"/>
        <w:jc w:val="both"/>
      </w:pPr>
      <w:r>
        <w:rPr>
          <w:color w:val="000000"/>
          <w:lang w:eastAsia="ru-RU" w:bidi="ru-RU"/>
        </w:rPr>
        <w:t>своевременно принимать правильные решения и уверенно действовать в сложных и опасных дорожных ситуациях;</w:t>
      </w:r>
    </w:p>
    <w:p w14:paraId="7E64D2B6" w14:textId="77777777" w:rsidR="00DF0CD0" w:rsidRDefault="00DF0CD0" w:rsidP="00DF0CD0">
      <w:pPr>
        <w:pStyle w:val="1"/>
        <w:ind w:firstLine="700"/>
        <w:jc w:val="both"/>
      </w:pPr>
      <w:r>
        <w:rPr>
          <w:color w:val="000000"/>
          <w:lang w:eastAsia="ru-RU" w:bidi="ru-RU"/>
        </w:rPr>
        <w:t>использовать средства тушения пожара;</w:t>
      </w:r>
    </w:p>
    <w:p w14:paraId="7CF486E0" w14:textId="77777777" w:rsidR="00DF0CD0" w:rsidRDefault="00DF0CD0" w:rsidP="00DF0CD0">
      <w:pPr>
        <w:pStyle w:val="1"/>
        <w:ind w:firstLine="700"/>
        <w:jc w:val="both"/>
      </w:pPr>
      <w:r>
        <w:rPr>
          <w:color w:val="000000"/>
          <w:lang w:eastAsia="ru-RU" w:bidi="ru-RU"/>
        </w:rPr>
        <w:t>использовать установленное на транспортном средстве оборудование и приборы;</w:t>
      </w:r>
    </w:p>
    <w:p w14:paraId="4BE73BD5" w14:textId="77777777" w:rsidR="00DF0CD0" w:rsidRDefault="00DF0CD0" w:rsidP="00DF0CD0">
      <w:pPr>
        <w:pStyle w:val="1"/>
        <w:ind w:firstLine="700"/>
        <w:jc w:val="both"/>
      </w:pPr>
      <w:r>
        <w:rPr>
          <w:color w:val="000000"/>
          <w:lang w:eastAsia="ru-RU" w:bidi="ru-RU"/>
        </w:rPr>
        <w:t>заполнять документацию, связанную со спецификой эксплуатации транспортного средства;</w:t>
      </w:r>
    </w:p>
    <w:p w14:paraId="00EF28FC" w14:textId="77777777" w:rsidR="00DF0CD0" w:rsidRDefault="00DF0CD0" w:rsidP="00DF0CD0">
      <w:pPr>
        <w:pStyle w:val="1"/>
        <w:ind w:firstLine="700"/>
        <w:jc w:val="both"/>
      </w:pPr>
      <w:r>
        <w:rPr>
          <w:color w:val="000000"/>
          <w:lang w:eastAsia="ru-RU" w:bidi="ru-RU"/>
        </w:rPr>
        <w:t>выполнять мероприятия по оказанию первой помощи пострадавшим в дорожно-транспортном происшествии;</w:t>
      </w:r>
    </w:p>
    <w:p w14:paraId="7203ED69" w14:textId="77777777" w:rsidR="00DF0CD0" w:rsidRDefault="00DF0CD0" w:rsidP="00DF0CD0">
      <w:pPr>
        <w:pStyle w:val="1"/>
        <w:ind w:firstLine="720"/>
        <w:jc w:val="both"/>
      </w:pPr>
      <w:r>
        <w:rPr>
          <w:color w:val="000000"/>
          <w:lang w:eastAsia="ru-RU" w:bidi="ru-RU"/>
        </w:rPr>
        <w:t>совершенствовать свои навыки управления транспортным средством.</w:t>
      </w:r>
    </w:p>
    <w:p w14:paraId="1BB7D93F" w14:textId="77777777" w:rsidR="00DF0CD0" w:rsidRDefault="00DF0CD0" w:rsidP="00DF0CD0">
      <w:pPr>
        <w:pStyle w:val="1"/>
        <w:ind w:firstLine="0"/>
        <w:jc w:val="center"/>
      </w:pPr>
      <w:r>
        <w:rPr>
          <w:b/>
          <w:bCs/>
          <w:color w:val="000000"/>
          <w:lang w:eastAsia="ru-RU" w:bidi="ru-RU"/>
        </w:rPr>
        <w:t>V. Условия реализации Примерной программы</w:t>
      </w:r>
    </w:p>
    <w:p w14:paraId="77160DE4" w14:textId="77777777" w:rsidR="00DF0CD0" w:rsidRDefault="00DF0CD0" w:rsidP="00DF0CD0">
      <w:pPr>
        <w:pStyle w:val="1"/>
        <w:numPr>
          <w:ilvl w:val="1"/>
          <w:numId w:val="4"/>
        </w:numPr>
        <w:tabs>
          <w:tab w:val="left" w:pos="1081"/>
        </w:tabs>
        <w:ind w:firstLine="540"/>
        <w:jc w:val="both"/>
      </w:pPr>
      <w:r>
        <w:rPr>
          <w:color w:val="000000"/>
          <w:lang w:eastAsia="ru-RU" w:bidi="ru-RU"/>
        </w:rPr>
        <w:t>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241FD306" w14:textId="77777777" w:rsidR="00DF0CD0" w:rsidRDefault="00DF0CD0" w:rsidP="00DF0CD0">
      <w:pPr>
        <w:pStyle w:val="1"/>
        <w:ind w:firstLine="540"/>
        <w:jc w:val="both"/>
      </w:pPr>
      <w:r>
        <w:rPr>
          <w:color w:val="000000"/>
          <w:lang w:eastAsia="ru-RU" w:bidi="ru-RU"/>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14:paraId="73EF55EF" w14:textId="77777777" w:rsidR="00DF0CD0" w:rsidRDefault="00DF0CD0" w:rsidP="00DF0CD0">
      <w:pPr>
        <w:pStyle w:val="1"/>
        <w:ind w:firstLine="540"/>
        <w:jc w:val="both"/>
      </w:pPr>
      <w:r>
        <w:rPr>
          <w:color w:val="000000"/>
          <w:lang w:eastAsia="ru-RU" w:bidi="ru-RU"/>
        </w:rPr>
        <w:t>Необходимость применения АПК определяется организацией, осуществляющей образовательную деятельность, самостоятельно.</w:t>
      </w:r>
    </w:p>
    <w:p w14:paraId="3FC099FA" w14:textId="77777777" w:rsidR="00DF0CD0" w:rsidRDefault="00DF0CD0" w:rsidP="00DF0CD0">
      <w:pPr>
        <w:pStyle w:val="1"/>
        <w:ind w:firstLine="540"/>
        <w:jc w:val="both"/>
      </w:pPr>
      <w:r>
        <w:rPr>
          <w:color w:val="000000"/>
          <w:lang w:eastAsia="ru-RU" w:bidi="ru-RU"/>
        </w:rPr>
        <w:t xml:space="preserve">Обучение проводится с использованием учебно-материальной базы, соответствующей требованиям, установленным пунктом 1 статьи 16 и пунктом 1 </w:t>
      </w:r>
      <w:r>
        <w:rPr>
          <w:color w:val="000000"/>
          <w:lang w:eastAsia="ru-RU" w:bidi="ru-RU"/>
        </w:rPr>
        <w:lastRenderedPageBreak/>
        <w:t>статьи 20 Федерального закона № 196-ФЗ (Собрание законодательства Российской Федерации, 1995, № 50, ст. 4873, 2021, № 27, ст. 5159) и подпунктом «б» пункта 11 Положения о Государственной инспекции безопасности дорожного движения Министерства внутренних дел Российской Федерации, утвержденного Указом Президента Российской Федерации от 15 июня 1998 г. № 711 «О дополнительных мерах по обеспечению безопасности дорожного движения» (Собрание законодательства Российской Федерации, 1998, № 25, ст. 2897; 2018, № 38, ст. 5835).</w:t>
      </w:r>
    </w:p>
    <w:p w14:paraId="5ADFD1E1" w14:textId="77777777" w:rsidR="00DF0CD0" w:rsidRDefault="00DF0CD0" w:rsidP="00DF0CD0">
      <w:pPr>
        <w:pStyle w:val="1"/>
        <w:ind w:firstLine="540"/>
        <w:jc w:val="both"/>
      </w:pPr>
      <w:r>
        <w:rPr>
          <w:color w:val="000000"/>
          <w:lang w:eastAsia="ru-RU" w:bidi="ru-RU"/>
        </w:rPr>
        <w:t>Теоретическое обучение проводится в оборудованных учебных кабинетах.</w:t>
      </w:r>
    </w:p>
    <w:p w14:paraId="57837835" w14:textId="77777777" w:rsidR="00DF0CD0" w:rsidRDefault="00DF0CD0" w:rsidP="00DF0CD0">
      <w:pPr>
        <w:pStyle w:val="1"/>
        <w:ind w:firstLine="540"/>
        <w:jc w:val="both"/>
      </w:pPr>
      <w:r>
        <w:rPr>
          <w:color w:val="000000"/>
          <w:lang w:eastAsia="ru-RU" w:bidi="ru-RU"/>
        </w:rPr>
        <w:t>Наполняемость учебной группы не должна превышать 30 человек.</w:t>
      </w:r>
    </w:p>
    <w:p w14:paraId="69A7706E" w14:textId="77777777" w:rsidR="00DF0CD0" w:rsidRDefault="00DF0CD0" w:rsidP="00DF0CD0">
      <w:pPr>
        <w:pStyle w:val="1"/>
        <w:ind w:firstLine="540"/>
        <w:jc w:val="both"/>
      </w:pPr>
      <w:r>
        <w:rPr>
          <w:color w:val="000000"/>
          <w:lang w:eastAsia="ru-RU" w:bidi="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14:paraId="57910A5F" w14:textId="77777777" w:rsidR="00DF0CD0" w:rsidRDefault="00DF0CD0" w:rsidP="00DF0CD0">
      <w:pPr>
        <w:pStyle w:val="1"/>
        <w:ind w:firstLine="700"/>
        <w:jc w:val="both"/>
      </w:pPr>
      <w:r>
        <w:rPr>
          <w:color w:val="000000"/>
          <w:lang w:eastAsia="ru-RU" w:bidi="ru-RU"/>
        </w:rPr>
        <w:t>Расчетная формула для определения общего числа учебных кабинетов для теоретического обучения:</w:t>
      </w:r>
    </w:p>
    <w:p w14:paraId="7247B341" w14:textId="77777777" w:rsidR="00DF0CD0" w:rsidRDefault="00DF0CD0" w:rsidP="00DF0CD0">
      <w:pPr>
        <w:pStyle w:val="1"/>
        <w:spacing w:after="180" w:line="314" w:lineRule="auto"/>
        <w:ind w:firstLine="0"/>
        <w:jc w:val="center"/>
      </w:pPr>
      <w:r>
        <w:rPr>
          <w:color w:val="000000"/>
          <w:lang w:eastAsia="ru-RU" w:bidi="ru-RU"/>
        </w:rPr>
        <w:t xml:space="preserve">П _ Р гр * </w:t>
      </w:r>
      <w:r>
        <w:rPr>
          <w:i/>
          <w:iCs/>
          <w:color w:val="000000"/>
          <w:lang w:eastAsia="ru-RU" w:bidi="ru-RU"/>
        </w:rPr>
        <w:t>п</w:t>
      </w:r>
      <w:r>
        <w:rPr>
          <w:i/>
          <w:iCs/>
          <w:color w:val="000000"/>
          <w:lang w:eastAsia="ru-RU" w:bidi="ru-RU"/>
        </w:rPr>
        <w:br/>
      </w:r>
      <w:r>
        <w:rPr>
          <w:color w:val="000000"/>
          <w:lang w:eastAsia="ru-RU" w:bidi="ru-RU"/>
        </w:rPr>
        <w:t>0,75 * Ф пом</w:t>
      </w:r>
    </w:p>
    <w:p w14:paraId="43B4AF29" w14:textId="77777777" w:rsidR="00DF0CD0" w:rsidRDefault="00DF0CD0" w:rsidP="00DF0CD0">
      <w:pPr>
        <w:pStyle w:val="1"/>
        <w:ind w:firstLine="700"/>
        <w:jc w:val="both"/>
      </w:pPr>
      <w:r>
        <w:rPr>
          <w:color w:val="000000"/>
          <w:lang w:eastAsia="ru-RU" w:bidi="ru-RU"/>
        </w:rPr>
        <w:t>где:</w:t>
      </w:r>
    </w:p>
    <w:p w14:paraId="05B09D20" w14:textId="77777777" w:rsidR="00DF0CD0" w:rsidRDefault="00DF0CD0" w:rsidP="00DF0CD0">
      <w:pPr>
        <w:pStyle w:val="1"/>
        <w:ind w:firstLine="700"/>
        <w:jc w:val="both"/>
      </w:pPr>
      <w:r>
        <w:rPr>
          <w:color w:val="000000"/>
          <w:lang w:eastAsia="ru-RU" w:bidi="ru-RU"/>
        </w:rPr>
        <w:t>П - число необходимых помещений;</w:t>
      </w:r>
    </w:p>
    <w:p w14:paraId="6388974F" w14:textId="77777777" w:rsidR="00DF0CD0" w:rsidRDefault="00DF0CD0" w:rsidP="00DF0CD0">
      <w:pPr>
        <w:pStyle w:val="1"/>
        <w:ind w:firstLine="700"/>
        <w:jc w:val="both"/>
      </w:pPr>
      <w:r>
        <w:rPr>
          <w:color w:val="000000"/>
          <w:lang w:eastAsia="ru-RU" w:bidi="ru-RU"/>
        </w:rPr>
        <w:t>Р</w:t>
      </w:r>
      <w:r>
        <w:rPr>
          <w:color w:val="000000"/>
          <w:vertAlign w:val="subscript"/>
          <w:lang w:eastAsia="ru-RU" w:bidi="ru-RU"/>
        </w:rPr>
        <w:t>гр</w:t>
      </w:r>
      <w:r>
        <w:rPr>
          <w:color w:val="000000"/>
          <w:lang w:eastAsia="ru-RU" w:bidi="ru-RU"/>
        </w:rPr>
        <w:t xml:space="preserve"> - расчетное учебное время полного курса теоретического обучения на одну группу в часах;</w:t>
      </w:r>
    </w:p>
    <w:p w14:paraId="0A21A4DE" w14:textId="77777777" w:rsidR="00DF0CD0" w:rsidRDefault="00DF0CD0" w:rsidP="00DF0CD0">
      <w:pPr>
        <w:pStyle w:val="1"/>
        <w:ind w:firstLine="700"/>
        <w:jc w:val="both"/>
      </w:pPr>
      <w:r>
        <w:rPr>
          <w:color w:val="000000"/>
          <w:lang w:eastAsia="ru-RU" w:bidi="ru-RU"/>
        </w:rPr>
        <w:t>п - общее число групп;</w:t>
      </w:r>
    </w:p>
    <w:p w14:paraId="47BE9318" w14:textId="77777777" w:rsidR="00DF0CD0" w:rsidRDefault="00DF0CD0" w:rsidP="00DF0CD0">
      <w:pPr>
        <w:pStyle w:val="1"/>
        <w:ind w:firstLine="700"/>
        <w:jc w:val="both"/>
      </w:pPr>
      <w:r>
        <w:rPr>
          <w:color w:val="000000"/>
          <w:lang w:eastAsia="ru-RU" w:bidi="ru-RU"/>
        </w:rPr>
        <w:t>0,75 - постоянный коэффициент (загрузка учебного кабинета принимается равной 75%);</w:t>
      </w:r>
    </w:p>
    <w:p w14:paraId="751DCD44" w14:textId="77777777" w:rsidR="00DF0CD0" w:rsidRDefault="00DF0CD0" w:rsidP="00DF0CD0">
      <w:pPr>
        <w:pStyle w:val="1"/>
        <w:ind w:firstLine="680"/>
        <w:jc w:val="both"/>
      </w:pPr>
      <w:r>
        <w:rPr>
          <w:color w:val="000000"/>
          <w:lang w:eastAsia="ru-RU" w:bidi="ru-RU"/>
        </w:rPr>
        <w:t>Ф</w:t>
      </w:r>
      <w:r>
        <w:rPr>
          <w:color w:val="000000"/>
          <w:vertAlign w:val="subscript"/>
          <w:lang w:eastAsia="ru-RU" w:bidi="ru-RU"/>
        </w:rPr>
        <w:t>пом</w:t>
      </w:r>
      <w:r>
        <w:rPr>
          <w:color w:val="000000"/>
          <w:lang w:eastAsia="ru-RU" w:bidi="ru-RU"/>
        </w:rPr>
        <w:t xml:space="preserve"> - фонд времени использования помещения в часах.</w:t>
      </w:r>
    </w:p>
    <w:p w14:paraId="1358A9D5" w14:textId="77777777" w:rsidR="00DF0CD0" w:rsidRDefault="00DF0CD0" w:rsidP="00DF0CD0">
      <w:pPr>
        <w:pStyle w:val="1"/>
        <w:ind w:firstLine="540"/>
        <w:jc w:val="both"/>
      </w:pPr>
      <w:r>
        <w:rPr>
          <w:color w:val="000000"/>
          <w:lang w:eastAsia="ru-RU" w:bidi="ru-RU"/>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14:paraId="4B781B3B" w14:textId="77777777" w:rsidR="00DF0CD0" w:rsidRDefault="00DF0CD0" w:rsidP="00DF0CD0">
      <w:pPr>
        <w:pStyle w:val="1"/>
        <w:ind w:firstLine="540"/>
        <w:jc w:val="both"/>
      </w:pPr>
      <w:r>
        <w:rPr>
          <w:color w:val="000000"/>
          <w:lang w:eastAsia="ru-RU" w:bidi="ru-RU"/>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14:paraId="59B991E1" w14:textId="77777777" w:rsidR="00DF0CD0" w:rsidRDefault="00DF0CD0" w:rsidP="00DF0CD0">
      <w:pPr>
        <w:pStyle w:val="1"/>
        <w:ind w:firstLine="540"/>
        <w:jc w:val="both"/>
      </w:pPr>
      <w:r>
        <w:rPr>
          <w:color w:val="000000"/>
          <w:lang w:eastAsia="ru-RU" w:bidi="ru-RU"/>
        </w:rPr>
        <w:t xml:space="preserve">Первоначальное обучение вождению транспортных средств должно проводиться </w:t>
      </w:r>
      <w:r>
        <w:rPr>
          <w:color w:val="000000"/>
          <w:lang w:eastAsia="ru-RU" w:bidi="ru-RU"/>
        </w:rPr>
        <w:lastRenderedPageBreak/>
        <w:t>на закрытых площадках или автодромах.</w:t>
      </w:r>
    </w:p>
    <w:p w14:paraId="3F1E50B6" w14:textId="77777777" w:rsidR="00DF0CD0" w:rsidRDefault="00DF0CD0" w:rsidP="00DF0CD0">
      <w:pPr>
        <w:pStyle w:val="1"/>
        <w:ind w:firstLine="540"/>
        <w:jc w:val="both"/>
      </w:pPr>
      <w:r>
        <w:rPr>
          <w:color w:val="000000"/>
          <w:lang w:eastAsia="ru-RU" w:bidi="ru-RU"/>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14:paraId="090B2625" w14:textId="77777777" w:rsidR="00DF0CD0" w:rsidRDefault="00DF0CD0" w:rsidP="00DF0CD0">
      <w:pPr>
        <w:pStyle w:val="1"/>
        <w:ind w:firstLine="540"/>
        <w:jc w:val="both"/>
      </w:pPr>
      <w:r>
        <w:rPr>
          <w:color w:val="000000"/>
          <w:lang w:eastAsia="ru-RU" w:bidi="ru-RU"/>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14:paraId="0BC30C9F" w14:textId="77777777" w:rsidR="00DF0CD0" w:rsidRDefault="00DF0CD0" w:rsidP="00DF0CD0">
      <w:pPr>
        <w:pStyle w:val="1"/>
        <w:ind w:firstLine="680"/>
        <w:jc w:val="both"/>
      </w:pPr>
      <w:r>
        <w:rPr>
          <w:color w:val="000000"/>
          <w:lang w:eastAsia="ru-RU" w:bidi="ru-RU"/>
        </w:rPr>
        <w:t>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пункте 3.1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бОЗн (зарегистрирован Министерством юстиции Российской Федерации 16 октября 2018 г., регистрационный № 52440).</w:t>
      </w:r>
    </w:p>
    <w:p w14:paraId="54C7E58F" w14:textId="77777777" w:rsidR="00DF0CD0" w:rsidRDefault="00DF0CD0" w:rsidP="00DF0CD0">
      <w:pPr>
        <w:pStyle w:val="1"/>
        <w:ind w:firstLine="700"/>
        <w:jc w:val="both"/>
      </w:pPr>
      <w:r>
        <w:rPr>
          <w:color w:val="000000"/>
          <w:lang w:eastAsia="ru-RU" w:bidi="ru-RU"/>
        </w:rPr>
        <w:t>Транспортное средство, используемое для обучения вождению, должно соответствовать материально-техническим условиям, предусмотренным пунктом 5.4 Примерной программы.</w:t>
      </w:r>
    </w:p>
    <w:p w14:paraId="13BE88D3" w14:textId="77777777" w:rsidR="00DF0CD0" w:rsidRDefault="00DF0CD0" w:rsidP="00DF0CD0">
      <w:pPr>
        <w:pStyle w:val="1"/>
        <w:numPr>
          <w:ilvl w:val="1"/>
          <w:numId w:val="4"/>
        </w:numPr>
        <w:tabs>
          <w:tab w:val="left" w:pos="1249"/>
        </w:tabs>
        <w:ind w:firstLine="700"/>
        <w:jc w:val="both"/>
      </w:pPr>
      <w:r>
        <w:rPr>
          <w:color w:val="000000"/>
          <w:lang w:eastAsia="ru-RU" w:bidi="ru-RU"/>
        </w:rPr>
        <w:t>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14:paraId="0F93D362" w14:textId="77777777" w:rsidR="00DF0CD0" w:rsidRDefault="00DF0CD0" w:rsidP="00DF0CD0">
      <w:pPr>
        <w:pStyle w:val="1"/>
        <w:ind w:firstLine="700"/>
        <w:jc w:val="both"/>
      </w:pPr>
      <w:r>
        <w:rPr>
          <w:color w:val="000000"/>
          <w:lang w:eastAsia="ru-RU" w:bidi="ru-RU"/>
        </w:rPr>
        <w:t xml:space="preserve">Преподаватели по программам профессионального обучения должны удовлетворять требованиям приказа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w:t>
      </w:r>
      <w:r>
        <w:rPr>
          <w:color w:val="000000"/>
          <w:lang w:eastAsia="ru-RU" w:bidi="ru-RU"/>
        </w:rPr>
        <w:lastRenderedPageBreak/>
        <w:t>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14:paraId="35210A14" w14:textId="77777777" w:rsidR="00DF0CD0" w:rsidRDefault="00DF0CD0" w:rsidP="00DF0CD0">
      <w:pPr>
        <w:pStyle w:val="1"/>
        <w:ind w:firstLine="700"/>
        <w:jc w:val="both"/>
      </w:pPr>
      <w:r>
        <w:rPr>
          <w:color w:val="000000"/>
          <w:lang w:eastAsia="ru-RU" w:bidi="ru-RU"/>
        </w:rPr>
        <w:t>Мастер производственного обучения должен удовлетворять требованиям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бОЗн (зарегистрирован Министерством юстиции Российской Федерации 16 октября 2018 г., регистрационный № 52440).</w:t>
      </w:r>
    </w:p>
    <w:p w14:paraId="4F8C72F0" w14:textId="77777777" w:rsidR="00DF0CD0" w:rsidRDefault="00DF0CD0" w:rsidP="00DF0CD0">
      <w:pPr>
        <w:pStyle w:val="1"/>
        <w:numPr>
          <w:ilvl w:val="1"/>
          <w:numId w:val="4"/>
        </w:numPr>
        <w:tabs>
          <w:tab w:val="left" w:pos="1442"/>
        </w:tabs>
        <w:ind w:firstLine="700"/>
        <w:jc w:val="both"/>
      </w:pPr>
      <w:r>
        <w:rPr>
          <w:color w:val="000000"/>
          <w:lang w:eastAsia="ru-RU" w:bidi="ru-RU"/>
        </w:rPr>
        <w:t>Информационно-методические условия реализации образовательной программы включают:</w:t>
      </w:r>
    </w:p>
    <w:p w14:paraId="5A223A93" w14:textId="77777777" w:rsidR="00DF0CD0" w:rsidRDefault="00DF0CD0" w:rsidP="00DF0CD0">
      <w:pPr>
        <w:pStyle w:val="1"/>
        <w:ind w:firstLine="700"/>
        <w:jc w:val="both"/>
      </w:pPr>
      <w:r>
        <w:rPr>
          <w:color w:val="000000"/>
          <w:lang w:eastAsia="ru-RU" w:bidi="ru-RU"/>
        </w:rPr>
        <w:t>учебный план;</w:t>
      </w:r>
    </w:p>
    <w:p w14:paraId="6E2E0DFD" w14:textId="77777777" w:rsidR="00DF0CD0" w:rsidRDefault="00DF0CD0" w:rsidP="00DF0CD0">
      <w:pPr>
        <w:pStyle w:val="1"/>
        <w:ind w:firstLine="700"/>
        <w:jc w:val="both"/>
      </w:pPr>
      <w:r>
        <w:rPr>
          <w:color w:val="000000"/>
          <w:lang w:eastAsia="ru-RU" w:bidi="ru-RU"/>
        </w:rPr>
        <w:t>календарный учебный график;</w:t>
      </w:r>
    </w:p>
    <w:p w14:paraId="77DB9506" w14:textId="77777777" w:rsidR="00DF0CD0" w:rsidRDefault="00DF0CD0" w:rsidP="00DF0CD0">
      <w:pPr>
        <w:pStyle w:val="1"/>
        <w:ind w:firstLine="700"/>
        <w:jc w:val="both"/>
      </w:pPr>
      <w:r>
        <w:rPr>
          <w:color w:val="000000"/>
          <w:lang w:eastAsia="ru-RU" w:bidi="ru-RU"/>
        </w:rPr>
        <w:t>рабочие программы учебных предметов;</w:t>
      </w:r>
    </w:p>
    <w:p w14:paraId="3DF0F998" w14:textId="77777777" w:rsidR="00DF0CD0" w:rsidRDefault="00DF0CD0" w:rsidP="00DF0CD0">
      <w:pPr>
        <w:pStyle w:val="1"/>
        <w:ind w:firstLine="700"/>
        <w:jc w:val="both"/>
      </w:pPr>
      <w:r>
        <w:rPr>
          <w:color w:val="000000"/>
          <w:lang w:eastAsia="ru-RU" w:bidi="ru-RU"/>
        </w:rPr>
        <w:t>методические материалы и разработки;</w:t>
      </w:r>
    </w:p>
    <w:p w14:paraId="60A42425" w14:textId="77777777" w:rsidR="00DF0CD0" w:rsidRDefault="00DF0CD0" w:rsidP="00DF0CD0">
      <w:pPr>
        <w:pStyle w:val="1"/>
        <w:ind w:firstLine="700"/>
        <w:jc w:val="both"/>
      </w:pPr>
      <w:r>
        <w:rPr>
          <w:color w:val="000000"/>
          <w:lang w:eastAsia="ru-RU" w:bidi="ru-RU"/>
        </w:rPr>
        <w:t>расписание занятий.</w:t>
      </w:r>
    </w:p>
    <w:p w14:paraId="140B76D0" w14:textId="77777777" w:rsidR="00DF0CD0" w:rsidRDefault="00DF0CD0" w:rsidP="00DF0CD0">
      <w:pPr>
        <w:pStyle w:val="1"/>
        <w:numPr>
          <w:ilvl w:val="1"/>
          <w:numId w:val="4"/>
        </w:numPr>
        <w:tabs>
          <w:tab w:val="left" w:pos="1442"/>
        </w:tabs>
        <w:ind w:firstLine="700"/>
        <w:jc w:val="both"/>
      </w:pPr>
      <w:r>
        <w:rPr>
          <w:color w:val="000000"/>
          <w:lang w:eastAsia="ru-RU" w:bidi="ru-RU"/>
        </w:rPr>
        <w:t>Материально-технические условия реализации образовательной программы.</w:t>
      </w:r>
    </w:p>
    <w:p w14:paraId="16D9B519" w14:textId="77777777" w:rsidR="00DF0CD0" w:rsidRDefault="00DF0CD0" w:rsidP="00DF0CD0">
      <w:pPr>
        <w:pStyle w:val="1"/>
        <w:ind w:firstLine="700"/>
        <w:jc w:val="both"/>
      </w:pPr>
      <w:r>
        <w:rPr>
          <w:color w:val="000000"/>
          <w:lang w:eastAsia="ru-RU" w:bidi="ru-RU"/>
        </w:rPr>
        <w:t>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14:paraId="39054804" w14:textId="77777777" w:rsidR="00DF0CD0" w:rsidRDefault="00DF0CD0" w:rsidP="00DF0CD0">
      <w:pPr>
        <w:pStyle w:val="1"/>
        <w:tabs>
          <w:tab w:val="left" w:pos="3230"/>
        </w:tabs>
        <w:ind w:firstLine="520"/>
        <w:jc w:val="both"/>
      </w:pPr>
      <w:r>
        <w:rPr>
          <w:color w:val="000000"/>
          <w:lang w:eastAsia="ru-RU" w:bidi="ru-RU"/>
        </w:rPr>
        <w:t>АПК должны обеспечивать тестирование следующих профессионально важных качеств водителя:</w:t>
      </w:r>
      <w:r>
        <w:rPr>
          <w:color w:val="000000"/>
          <w:lang w:eastAsia="ru-RU" w:bidi="ru-RU"/>
        </w:rPr>
        <w:tab/>
        <w:t>психофизиологических (оценка готовности к</w:t>
      </w:r>
    </w:p>
    <w:p w14:paraId="1AA88351" w14:textId="77777777" w:rsidR="00DF0CD0" w:rsidRDefault="00DF0CD0" w:rsidP="00DF0CD0">
      <w:pPr>
        <w:pStyle w:val="1"/>
        <w:ind w:firstLine="0"/>
        <w:jc w:val="both"/>
      </w:pPr>
      <w:r>
        <w:rPr>
          <w:color w:val="000000"/>
          <w:lang w:eastAsia="ru-RU" w:bidi="ru-RU"/>
        </w:rPr>
        <w:t xml:space="preserve">психофизиологическому тестированию, восприятие пространственных отношений и </w:t>
      </w:r>
      <w:r>
        <w:rPr>
          <w:color w:val="000000"/>
          <w:lang w:eastAsia="ru-RU" w:bidi="ru-RU"/>
        </w:rPr>
        <w:lastRenderedPageBreak/>
        <w:t>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 психическая устойчивость, свойства темперамента, склонность к риску, конфликтность, монотоноустойчивость).</w:t>
      </w:r>
    </w:p>
    <w:p w14:paraId="4DC2874D" w14:textId="77777777" w:rsidR="00DF0CD0" w:rsidRDefault="00DF0CD0" w:rsidP="00DF0CD0">
      <w:pPr>
        <w:pStyle w:val="1"/>
        <w:ind w:firstLine="540"/>
        <w:jc w:val="both"/>
      </w:pPr>
      <w:r>
        <w:rPr>
          <w:color w:val="000000"/>
          <w:lang w:eastAsia="ru-RU" w:bidi="ru-RU"/>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14:paraId="3ACD7CC0" w14:textId="77777777" w:rsidR="00DF0CD0" w:rsidRDefault="00DF0CD0" w:rsidP="00DF0CD0">
      <w:pPr>
        <w:pStyle w:val="1"/>
        <w:ind w:firstLine="540"/>
        <w:jc w:val="both"/>
      </w:pPr>
      <w:r>
        <w:rPr>
          <w:color w:val="000000"/>
          <w:lang w:eastAsia="ru-RU" w:bidi="ru-RU"/>
        </w:rPr>
        <w:t>АПК должен обеспечивать защиту персональных данных.</w:t>
      </w:r>
    </w:p>
    <w:p w14:paraId="78379B2D" w14:textId="77777777" w:rsidR="00DF0CD0" w:rsidRDefault="00DF0CD0" w:rsidP="00DF0CD0">
      <w:pPr>
        <w:pStyle w:val="1"/>
        <w:ind w:firstLine="540"/>
        <w:jc w:val="both"/>
      </w:pPr>
      <w:r>
        <w:rPr>
          <w:color w:val="000000"/>
          <w:lang w:eastAsia="ru-RU" w:bidi="ru-RU"/>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14:paraId="08490DDA" w14:textId="77777777" w:rsidR="00DF0CD0" w:rsidRDefault="00DF0CD0" w:rsidP="00DF0CD0">
      <w:pPr>
        <w:pStyle w:val="1"/>
        <w:ind w:firstLine="700"/>
        <w:jc w:val="both"/>
      </w:pPr>
      <w:r>
        <w:rPr>
          <w:color w:val="000000"/>
          <w:lang w:eastAsia="ru-RU" w:bidi="ru-RU"/>
        </w:rPr>
        <w:t>Учебные транспортные средства категории «В» должны быть представлены механическими транспортными средствами и прицепами (не менее одного), разрешенная максимальная масса которых не превышает 750 кг,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пунктом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 1090 (Собрание актов Президента и Правительства Российской Федерации, 1993, № 47, ст. 4531; Собрание законодательства Российской Федерации, 2014, № 14, ст. 1625) (далее - Основные положения).</w:t>
      </w:r>
    </w:p>
    <w:p w14:paraId="75A52B73" w14:textId="77777777" w:rsidR="00DF0CD0" w:rsidRDefault="00DF0CD0" w:rsidP="00DF0CD0">
      <w:pPr>
        <w:pStyle w:val="1"/>
        <w:ind w:firstLine="700"/>
        <w:jc w:val="both"/>
      </w:pPr>
      <w:r>
        <w:rPr>
          <w:color w:val="000000"/>
          <w:lang w:eastAsia="ru-RU" w:bidi="ru-RU"/>
        </w:rPr>
        <w:lastRenderedPageBreak/>
        <w:t>Расчет количества необходимых механических транспортных средств осуществляется по формуле:</w:t>
      </w:r>
    </w:p>
    <w:p w14:paraId="5C80D103" w14:textId="77777777" w:rsidR="00DF0CD0" w:rsidRDefault="00DF0CD0" w:rsidP="00DF0CD0">
      <w:pPr>
        <w:pStyle w:val="50"/>
        <w:spacing w:after="0"/>
        <w:jc w:val="center"/>
      </w:pPr>
      <w:r>
        <w:rPr>
          <w:color w:val="000000"/>
          <w:lang w:eastAsia="ru-RU" w:bidi="ru-RU"/>
        </w:rPr>
        <w:t>Т * К</w:t>
      </w:r>
    </w:p>
    <w:p w14:paraId="54DF5234" w14:textId="77777777" w:rsidR="00DF0CD0" w:rsidRDefault="00DF0CD0" w:rsidP="00DF0CD0">
      <w:pPr>
        <w:pStyle w:val="50"/>
        <w:tabs>
          <w:tab w:val="left" w:leader="hyphen" w:pos="1512"/>
          <w:tab w:val="left" w:leader="hyphen" w:pos="1661"/>
          <w:tab w:val="left" w:leader="hyphen" w:pos="2045"/>
        </w:tabs>
        <w:spacing w:after="0" w:line="180" w:lineRule="auto"/>
        <w:jc w:val="center"/>
      </w:pPr>
      <w:r>
        <w:rPr>
          <w:smallCaps/>
          <w:color w:val="000000"/>
          <w:sz w:val="24"/>
          <w:szCs w:val="24"/>
          <w:lang w:val="en-US" w:bidi="en-US"/>
        </w:rPr>
        <w:t>Ntc</w:t>
      </w:r>
      <w:r w:rsidRPr="00202EE5">
        <w:rPr>
          <w:smallCaps/>
          <w:color w:val="000000"/>
          <w:sz w:val="24"/>
          <w:szCs w:val="24"/>
          <w:lang w:bidi="en-US"/>
        </w:rPr>
        <w:t xml:space="preserve"> </w:t>
      </w:r>
      <w:r>
        <w:rPr>
          <w:smallCaps/>
          <w:color w:val="000000"/>
          <w:sz w:val="24"/>
          <w:szCs w:val="24"/>
          <w:lang w:eastAsia="ru-RU" w:bidi="ru-RU"/>
        </w:rPr>
        <w:t>=</w:t>
      </w:r>
      <w:r>
        <w:rPr>
          <w:smallCaps/>
          <w:color w:val="000000"/>
          <w:sz w:val="24"/>
          <w:szCs w:val="24"/>
          <w:lang w:eastAsia="ru-RU" w:bidi="ru-RU"/>
        </w:rPr>
        <w:tab/>
      </w:r>
      <w:r>
        <w:rPr>
          <w:smallCaps/>
          <w:color w:val="000000"/>
          <w:sz w:val="24"/>
          <w:szCs w:val="24"/>
          <w:lang w:eastAsia="ru-RU" w:bidi="ru-RU"/>
        </w:rPr>
        <w:tab/>
      </w:r>
      <w:r>
        <w:rPr>
          <w:smallCaps/>
          <w:color w:val="000000"/>
          <w:sz w:val="24"/>
          <w:szCs w:val="24"/>
          <w:lang w:eastAsia="ru-RU" w:bidi="ru-RU"/>
        </w:rPr>
        <w:tab/>
      </w:r>
      <w:r>
        <w:rPr>
          <w:color w:val="000000"/>
          <w:lang w:eastAsia="ru-RU" w:bidi="ru-RU"/>
        </w:rPr>
        <w:t>+ 1</w:t>
      </w:r>
    </w:p>
    <w:p w14:paraId="1661873C" w14:textId="77777777" w:rsidR="00DF0CD0" w:rsidRDefault="00DF0CD0" w:rsidP="00DF0CD0">
      <w:pPr>
        <w:pStyle w:val="50"/>
        <w:spacing w:after="280" w:line="180" w:lineRule="auto"/>
        <w:jc w:val="center"/>
      </w:pPr>
      <w:r>
        <w:rPr>
          <w:color w:val="000000"/>
          <w:lang w:val="en-US" w:bidi="en-US"/>
        </w:rPr>
        <w:t>t</w:t>
      </w:r>
      <w:r w:rsidRPr="00202EE5">
        <w:rPr>
          <w:color w:val="000000"/>
          <w:lang w:bidi="en-US"/>
        </w:rPr>
        <w:t xml:space="preserve"> </w:t>
      </w:r>
      <w:r>
        <w:rPr>
          <w:color w:val="000000"/>
          <w:lang w:eastAsia="ru-RU" w:bidi="ru-RU"/>
        </w:rPr>
        <w:t>* 24,5 * 12</w:t>
      </w:r>
    </w:p>
    <w:p w14:paraId="368DC351" w14:textId="77777777" w:rsidR="00DF0CD0" w:rsidRDefault="00DF0CD0" w:rsidP="00DF0CD0">
      <w:pPr>
        <w:pStyle w:val="1"/>
        <w:ind w:firstLine="700"/>
        <w:jc w:val="both"/>
      </w:pPr>
      <w:r>
        <w:rPr>
          <w:color w:val="000000"/>
          <w:lang w:eastAsia="ru-RU" w:bidi="ru-RU"/>
        </w:rPr>
        <w:t>где:</w:t>
      </w:r>
    </w:p>
    <w:p w14:paraId="778ACEF1" w14:textId="77777777" w:rsidR="00DF0CD0" w:rsidRDefault="00DF0CD0" w:rsidP="00DF0CD0">
      <w:pPr>
        <w:pStyle w:val="1"/>
        <w:ind w:firstLine="700"/>
        <w:jc w:val="both"/>
      </w:pPr>
      <w:r>
        <w:rPr>
          <w:color w:val="000000"/>
          <w:lang w:val="en-US" w:bidi="en-US"/>
        </w:rPr>
        <w:t>N</w:t>
      </w:r>
      <w:r>
        <w:rPr>
          <w:color w:val="000000"/>
          <w:vertAlign w:val="subscript"/>
          <w:lang w:val="en-US" w:bidi="en-US"/>
        </w:rPr>
        <w:t>TC</w:t>
      </w:r>
      <w:r w:rsidRPr="00202EE5">
        <w:rPr>
          <w:color w:val="000000"/>
          <w:lang w:bidi="en-US"/>
        </w:rPr>
        <w:t xml:space="preserve"> - </w:t>
      </w:r>
      <w:r>
        <w:rPr>
          <w:color w:val="000000"/>
          <w:lang w:eastAsia="ru-RU" w:bidi="ru-RU"/>
        </w:rPr>
        <w:t>количество автотранспортных средств;</w:t>
      </w:r>
    </w:p>
    <w:p w14:paraId="2331EF8F" w14:textId="77777777" w:rsidR="00DF0CD0" w:rsidRDefault="00DF0CD0" w:rsidP="00DF0CD0">
      <w:pPr>
        <w:pStyle w:val="1"/>
        <w:ind w:firstLine="700"/>
        <w:jc w:val="both"/>
      </w:pPr>
      <w:r>
        <w:rPr>
          <w:color w:val="000000"/>
          <w:lang w:eastAsia="ru-RU" w:bidi="ru-RU"/>
        </w:rPr>
        <w:t>Т - количество часов вождения в соответствии с учебным планом;</w:t>
      </w:r>
    </w:p>
    <w:p w14:paraId="4DC00C1A" w14:textId="77777777" w:rsidR="00DF0CD0" w:rsidRDefault="00DF0CD0" w:rsidP="00DF0CD0">
      <w:pPr>
        <w:pStyle w:val="1"/>
        <w:ind w:firstLine="700"/>
        <w:jc w:val="both"/>
      </w:pPr>
      <w:r>
        <w:rPr>
          <w:color w:val="000000"/>
          <w:lang w:eastAsia="ru-RU" w:bidi="ru-RU"/>
        </w:rPr>
        <w:t>К - количество обучающихся в год;</w:t>
      </w:r>
    </w:p>
    <w:p w14:paraId="5B9D2267" w14:textId="77777777" w:rsidR="00DF0CD0" w:rsidRDefault="00DF0CD0" w:rsidP="00DF0CD0">
      <w:pPr>
        <w:pStyle w:val="1"/>
        <w:ind w:firstLine="700"/>
        <w:jc w:val="both"/>
      </w:pPr>
      <w:r>
        <w:rPr>
          <w:color w:val="000000"/>
          <w:lang w:val="en-US" w:bidi="en-US"/>
        </w:rPr>
        <w:t>t</w:t>
      </w:r>
      <w:r w:rsidRPr="00202EE5">
        <w:rPr>
          <w:color w:val="000000"/>
          <w:lang w:bidi="en-US"/>
        </w:rPr>
        <w:t xml:space="preserve"> </w:t>
      </w:r>
      <w:r>
        <w:rPr>
          <w:color w:val="000000"/>
          <w:lang w:eastAsia="ru-RU" w:bidi="ru-RU"/>
        </w:rPr>
        <w:t>-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14:paraId="363DA4E8" w14:textId="77777777" w:rsidR="00DF0CD0" w:rsidRDefault="00DF0CD0" w:rsidP="00DF0CD0">
      <w:pPr>
        <w:pStyle w:val="1"/>
        <w:ind w:firstLine="700"/>
        <w:jc w:val="both"/>
      </w:pPr>
      <w:r>
        <w:rPr>
          <w:color w:val="000000"/>
          <w:lang w:eastAsia="ru-RU" w:bidi="ru-RU"/>
        </w:rPr>
        <w:t>24,5 - среднее количество рабочих дней в месяц;</w:t>
      </w:r>
    </w:p>
    <w:p w14:paraId="75EC29CD" w14:textId="77777777" w:rsidR="00DF0CD0" w:rsidRDefault="00DF0CD0" w:rsidP="00DF0CD0">
      <w:pPr>
        <w:pStyle w:val="1"/>
        <w:ind w:firstLine="700"/>
        <w:jc w:val="both"/>
      </w:pPr>
      <w:r>
        <w:rPr>
          <w:color w:val="000000"/>
          <w:lang w:eastAsia="ru-RU" w:bidi="ru-RU"/>
        </w:rPr>
        <w:t>12 - количество рабочих месяцев в году;</w:t>
      </w:r>
    </w:p>
    <w:p w14:paraId="000C8F4B" w14:textId="77777777" w:rsidR="00DF0CD0" w:rsidRDefault="00DF0CD0" w:rsidP="00DF0CD0">
      <w:pPr>
        <w:pStyle w:val="1"/>
        <w:ind w:firstLine="700"/>
        <w:jc w:val="both"/>
      </w:pPr>
      <w:r>
        <w:rPr>
          <w:color w:val="000000"/>
          <w:lang w:eastAsia="ru-RU" w:bidi="ru-RU"/>
        </w:rPr>
        <w:t>1 - количество резервных учебных транспортных средств.</w:t>
      </w:r>
    </w:p>
    <w:p w14:paraId="7CE1E06C" w14:textId="77777777" w:rsidR="00DF0CD0" w:rsidRDefault="00DF0CD0" w:rsidP="00DF0CD0">
      <w:pPr>
        <w:pStyle w:val="1"/>
        <w:ind w:firstLine="540"/>
        <w:jc w:val="both"/>
      </w:pPr>
      <w:r>
        <w:rPr>
          <w:color w:val="000000"/>
          <w:lang w:eastAsia="ru-RU" w:bidi="ru-RU"/>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14:paraId="006B8793" w14:textId="77777777" w:rsidR="00DF0CD0" w:rsidRDefault="00DF0CD0" w:rsidP="00DF0CD0">
      <w:pPr>
        <w:pStyle w:val="1"/>
        <w:ind w:firstLine="700"/>
        <w:jc w:val="both"/>
      </w:pPr>
      <w:r>
        <w:rPr>
          <w:color w:val="000000"/>
          <w:lang w:eastAsia="ru-RU" w:bidi="ru-RU"/>
        </w:rPr>
        <w:t>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в соответствии с пунктом 8 Основных положений.</w:t>
      </w:r>
    </w:p>
    <w:p w14:paraId="383CC8BA" w14:textId="77777777" w:rsidR="00DF0CD0" w:rsidRDefault="00DF0CD0" w:rsidP="00DF0CD0">
      <w:pPr>
        <w:pStyle w:val="1"/>
        <w:spacing w:after="40"/>
        <w:ind w:firstLine="0"/>
        <w:jc w:val="center"/>
      </w:pPr>
      <w:r>
        <w:rPr>
          <w:b/>
          <w:bCs/>
          <w:color w:val="000000"/>
          <w:lang w:eastAsia="ru-RU" w:bidi="ru-RU"/>
        </w:rPr>
        <w:t>Перечень оборудования учебного кабинета</w:t>
      </w:r>
    </w:p>
    <w:p w14:paraId="0EED5580" w14:textId="77777777" w:rsidR="00DF0CD0" w:rsidRDefault="00DF0CD0" w:rsidP="00DF0CD0">
      <w:pPr>
        <w:pStyle w:val="a5"/>
        <w:spacing w:line="360" w:lineRule="auto"/>
        <w:jc w:val="right"/>
      </w:pPr>
      <w:r>
        <w:rPr>
          <w:color w:val="000000"/>
          <w:lang w:eastAsia="ru-RU" w:bidi="ru-RU"/>
        </w:rPr>
        <w:t>Таблица 7</w:t>
      </w:r>
    </w:p>
    <w:tbl>
      <w:tblPr>
        <w:tblOverlap w:val="never"/>
        <w:tblW w:w="0" w:type="auto"/>
        <w:jc w:val="center"/>
        <w:tblLayout w:type="fixed"/>
        <w:tblCellMar>
          <w:left w:w="10" w:type="dxa"/>
          <w:right w:w="10" w:type="dxa"/>
        </w:tblCellMar>
        <w:tblLook w:val="04A0" w:firstRow="1" w:lastRow="0" w:firstColumn="1" w:lastColumn="0" w:noHBand="0" w:noVBand="1"/>
      </w:tblPr>
      <w:tblGrid>
        <w:gridCol w:w="6485"/>
        <w:gridCol w:w="1589"/>
        <w:gridCol w:w="1594"/>
      </w:tblGrid>
      <w:tr w:rsidR="00DF0CD0" w14:paraId="66A83FC5" w14:textId="77777777" w:rsidTr="00EF3A8A">
        <w:tblPrEx>
          <w:tblCellMar>
            <w:top w:w="0" w:type="dxa"/>
            <w:bottom w:w="0" w:type="dxa"/>
          </w:tblCellMar>
        </w:tblPrEx>
        <w:trPr>
          <w:trHeight w:hRule="exact" w:val="744"/>
          <w:jc w:val="center"/>
        </w:trPr>
        <w:tc>
          <w:tcPr>
            <w:tcW w:w="6485" w:type="dxa"/>
            <w:tcBorders>
              <w:top w:val="single" w:sz="4" w:space="0" w:color="auto"/>
              <w:left w:val="single" w:sz="4" w:space="0" w:color="auto"/>
            </w:tcBorders>
            <w:shd w:val="clear" w:color="auto" w:fill="auto"/>
          </w:tcPr>
          <w:p w14:paraId="41F5CAD8" w14:textId="77777777" w:rsidR="00DF0CD0" w:rsidRDefault="00DF0CD0" w:rsidP="00EF3A8A">
            <w:pPr>
              <w:pStyle w:val="a7"/>
              <w:spacing w:before="120" w:line="240" w:lineRule="auto"/>
              <w:ind w:firstLine="0"/>
              <w:jc w:val="center"/>
              <w:rPr>
                <w:sz w:val="22"/>
                <w:szCs w:val="22"/>
              </w:rPr>
            </w:pPr>
            <w:r>
              <w:rPr>
                <w:color w:val="000000"/>
                <w:sz w:val="22"/>
                <w:szCs w:val="22"/>
                <w:lang w:eastAsia="ru-RU" w:bidi="ru-RU"/>
              </w:rPr>
              <w:t>Наименование учебного оборудования</w:t>
            </w:r>
          </w:p>
        </w:tc>
        <w:tc>
          <w:tcPr>
            <w:tcW w:w="1589" w:type="dxa"/>
            <w:tcBorders>
              <w:top w:val="single" w:sz="4" w:space="0" w:color="auto"/>
              <w:left w:val="single" w:sz="4" w:space="0" w:color="auto"/>
            </w:tcBorders>
            <w:shd w:val="clear" w:color="auto" w:fill="auto"/>
            <w:vAlign w:val="center"/>
          </w:tcPr>
          <w:p w14:paraId="0D7394EB"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Единица измерения</w:t>
            </w:r>
          </w:p>
        </w:tc>
        <w:tc>
          <w:tcPr>
            <w:tcW w:w="1594" w:type="dxa"/>
            <w:tcBorders>
              <w:top w:val="single" w:sz="4" w:space="0" w:color="auto"/>
              <w:left w:val="single" w:sz="4" w:space="0" w:color="auto"/>
              <w:right w:val="single" w:sz="4" w:space="0" w:color="auto"/>
            </w:tcBorders>
            <w:shd w:val="clear" w:color="auto" w:fill="auto"/>
          </w:tcPr>
          <w:p w14:paraId="2624A3AF" w14:textId="77777777" w:rsidR="00DF0CD0" w:rsidRDefault="00DF0CD0" w:rsidP="00EF3A8A">
            <w:pPr>
              <w:pStyle w:val="a7"/>
              <w:spacing w:before="120" w:line="240" w:lineRule="auto"/>
              <w:ind w:firstLine="0"/>
              <w:jc w:val="center"/>
              <w:rPr>
                <w:sz w:val="22"/>
                <w:szCs w:val="22"/>
              </w:rPr>
            </w:pPr>
            <w:r>
              <w:rPr>
                <w:color w:val="000000"/>
                <w:sz w:val="22"/>
                <w:szCs w:val="22"/>
                <w:lang w:eastAsia="ru-RU" w:bidi="ru-RU"/>
              </w:rPr>
              <w:t>Количество</w:t>
            </w:r>
          </w:p>
        </w:tc>
      </w:tr>
      <w:tr w:rsidR="00DF0CD0" w14:paraId="6AB23ED6" w14:textId="77777777" w:rsidTr="00EF3A8A">
        <w:tblPrEx>
          <w:tblCellMar>
            <w:top w:w="0" w:type="dxa"/>
            <w:bottom w:w="0" w:type="dxa"/>
          </w:tblCellMar>
        </w:tblPrEx>
        <w:trPr>
          <w:trHeight w:hRule="exact" w:val="499"/>
          <w:jc w:val="center"/>
        </w:trPr>
        <w:tc>
          <w:tcPr>
            <w:tcW w:w="6485" w:type="dxa"/>
            <w:tcBorders>
              <w:top w:val="single" w:sz="4" w:space="0" w:color="auto"/>
              <w:left w:val="single" w:sz="4" w:space="0" w:color="auto"/>
            </w:tcBorders>
            <w:shd w:val="clear" w:color="auto" w:fill="auto"/>
            <w:vAlign w:val="center"/>
          </w:tcPr>
          <w:p w14:paraId="5FA3688B" w14:textId="77777777" w:rsidR="00DF0CD0" w:rsidRDefault="00DF0CD0" w:rsidP="00EF3A8A">
            <w:pPr>
              <w:pStyle w:val="a7"/>
              <w:spacing w:line="240" w:lineRule="auto"/>
              <w:ind w:firstLine="960"/>
              <w:rPr>
                <w:sz w:val="22"/>
                <w:szCs w:val="22"/>
              </w:rPr>
            </w:pPr>
            <w:r>
              <w:rPr>
                <w:color w:val="000000"/>
                <w:sz w:val="22"/>
                <w:szCs w:val="22"/>
                <w:lang w:eastAsia="ru-RU" w:bidi="ru-RU"/>
              </w:rPr>
              <w:t>Оборудование и технические средства обучения</w:t>
            </w:r>
          </w:p>
        </w:tc>
        <w:tc>
          <w:tcPr>
            <w:tcW w:w="1589" w:type="dxa"/>
            <w:tcBorders>
              <w:top w:val="single" w:sz="4" w:space="0" w:color="auto"/>
              <w:left w:val="single" w:sz="4" w:space="0" w:color="auto"/>
            </w:tcBorders>
            <w:shd w:val="clear" w:color="auto" w:fill="auto"/>
          </w:tcPr>
          <w:p w14:paraId="1AEE7FA1" w14:textId="77777777" w:rsidR="00DF0CD0" w:rsidRDefault="00DF0CD0" w:rsidP="00EF3A8A">
            <w:pPr>
              <w:rPr>
                <w:sz w:val="10"/>
                <w:szCs w:val="10"/>
              </w:rPr>
            </w:pPr>
          </w:p>
        </w:tc>
        <w:tc>
          <w:tcPr>
            <w:tcW w:w="1594" w:type="dxa"/>
            <w:tcBorders>
              <w:top w:val="single" w:sz="4" w:space="0" w:color="auto"/>
              <w:left w:val="single" w:sz="4" w:space="0" w:color="auto"/>
              <w:right w:val="single" w:sz="4" w:space="0" w:color="auto"/>
            </w:tcBorders>
            <w:shd w:val="clear" w:color="auto" w:fill="auto"/>
          </w:tcPr>
          <w:p w14:paraId="4AA302E1" w14:textId="77777777" w:rsidR="00DF0CD0" w:rsidRDefault="00DF0CD0" w:rsidP="00EF3A8A">
            <w:pPr>
              <w:rPr>
                <w:sz w:val="10"/>
                <w:szCs w:val="10"/>
              </w:rPr>
            </w:pPr>
          </w:p>
        </w:tc>
      </w:tr>
      <w:tr w:rsidR="00DF0CD0" w14:paraId="2DFD89CC" w14:textId="77777777" w:rsidTr="00EF3A8A">
        <w:tblPrEx>
          <w:tblCellMar>
            <w:top w:w="0" w:type="dxa"/>
            <w:bottom w:w="0" w:type="dxa"/>
          </w:tblCellMar>
        </w:tblPrEx>
        <w:trPr>
          <w:trHeight w:hRule="exact" w:val="734"/>
          <w:jc w:val="center"/>
        </w:trPr>
        <w:tc>
          <w:tcPr>
            <w:tcW w:w="6485" w:type="dxa"/>
            <w:tcBorders>
              <w:left w:val="single" w:sz="4" w:space="0" w:color="auto"/>
            </w:tcBorders>
            <w:shd w:val="clear" w:color="auto" w:fill="auto"/>
            <w:vAlign w:val="center"/>
          </w:tcPr>
          <w:p w14:paraId="5321946C" w14:textId="77777777" w:rsidR="00DF0CD0" w:rsidRDefault="00DF0CD0" w:rsidP="00EF3A8A">
            <w:pPr>
              <w:pStyle w:val="a7"/>
              <w:spacing w:line="252" w:lineRule="auto"/>
              <w:ind w:firstLine="0"/>
              <w:rPr>
                <w:sz w:val="22"/>
                <w:szCs w:val="22"/>
              </w:rPr>
            </w:pPr>
            <w:r>
              <w:rPr>
                <w:color w:val="000000"/>
                <w:sz w:val="22"/>
                <w:szCs w:val="22"/>
                <w:lang w:eastAsia="ru-RU" w:bidi="ru-RU"/>
              </w:rPr>
              <w:t>Тренажер (в качестве тренажера может использоваться учебное транспортное средство)</w:t>
            </w:r>
          </w:p>
        </w:tc>
        <w:tc>
          <w:tcPr>
            <w:tcW w:w="1589" w:type="dxa"/>
            <w:tcBorders>
              <w:left w:val="single" w:sz="4" w:space="0" w:color="auto"/>
            </w:tcBorders>
            <w:shd w:val="clear" w:color="auto" w:fill="auto"/>
          </w:tcPr>
          <w:p w14:paraId="4A47D6AA"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комплект</w:t>
            </w:r>
          </w:p>
        </w:tc>
        <w:tc>
          <w:tcPr>
            <w:tcW w:w="1594" w:type="dxa"/>
            <w:tcBorders>
              <w:left w:val="single" w:sz="4" w:space="0" w:color="auto"/>
              <w:right w:val="single" w:sz="4" w:space="0" w:color="auto"/>
            </w:tcBorders>
            <w:shd w:val="clear" w:color="auto" w:fill="auto"/>
          </w:tcPr>
          <w:p w14:paraId="41031305" w14:textId="77777777" w:rsidR="00DF0CD0" w:rsidRDefault="00DF0CD0" w:rsidP="00EF3A8A">
            <w:pPr>
              <w:rPr>
                <w:sz w:val="10"/>
                <w:szCs w:val="10"/>
              </w:rPr>
            </w:pPr>
          </w:p>
        </w:tc>
      </w:tr>
      <w:tr w:rsidR="00DF0CD0" w14:paraId="7CB772D0" w14:textId="77777777" w:rsidTr="00EF3A8A">
        <w:tblPrEx>
          <w:tblCellMar>
            <w:top w:w="0" w:type="dxa"/>
            <w:bottom w:w="0" w:type="dxa"/>
          </w:tblCellMar>
        </w:tblPrEx>
        <w:trPr>
          <w:trHeight w:hRule="exact" w:val="710"/>
          <w:jc w:val="center"/>
        </w:trPr>
        <w:tc>
          <w:tcPr>
            <w:tcW w:w="6485" w:type="dxa"/>
            <w:tcBorders>
              <w:left w:val="single" w:sz="4" w:space="0" w:color="auto"/>
            </w:tcBorders>
            <w:shd w:val="clear" w:color="auto" w:fill="auto"/>
            <w:vAlign w:val="center"/>
          </w:tcPr>
          <w:p w14:paraId="729C2EEC" w14:textId="77777777" w:rsidR="00DF0CD0" w:rsidRDefault="00DF0CD0" w:rsidP="00EF3A8A">
            <w:pPr>
              <w:pStyle w:val="a7"/>
              <w:spacing w:line="240" w:lineRule="auto"/>
              <w:ind w:firstLine="0"/>
              <w:rPr>
                <w:sz w:val="22"/>
                <w:szCs w:val="22"/>
              </w:rPr>
            </w:pPr>
            <w:r>
              <w:rPr>
                <w:color w:val="000000"/>
                <w:sz w:val="22"/>
                <w:szCs w:val="22"/>
                <w:lang w:eastAsia="ru-RU" w:bidi="ru-RU"/>
              </w:rPr>
              <w:t>Аппаратно-программный комплекс тестирования и развития психофизиологических качеств водителя (АПК)</w:t>
            </w:r>
          </w:p>
        </w:tc>
        <w:tc>
          <w:tcPr>
            <w:tcW w:w="1589" w:type="dxa"/>
            <w:tcBorders>
              <w:left w:val="single" w:sz="4" w:space="0" w:color="auto"/>
            </w:tcBorders>
            <w:shd w:val="clear" w:color="auto" w:fill="auto"/>
          </w:tcPr>
          <w:p w14:paraId="6CC10F70"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комплект</w:t>
            </w:r>
          </w:p>
        </w:tc>
        <w:tc>
          <w:tcPr>
            <w:tcW w:w="1594" w:type="dxa"/>
            <w:tcBorders>
              <w:left w:val="single" w:sz="4" w:space="0" w:color="auto"/>
              <w:right w:val="single" w:sz="4" w:space="0" w:color="auto"/>
            </w:tcBorders>
            <w:shd w:val="clear" w:color="auto" w:fill="auto"/>
          </w:tcPr>
          <w:p w14:paraId="457A37B2" w14:textId="77777777" w:rsidR="00DF0CD0" w:rsidRDefault="00DF0CD0" w:rsidP="00EF3A8A">
            <w:pPr>
              <w:rPr>
                <w:sz w:val="10"/>
                <w:szCs w:val="10"/>
              </w:rPr>
            </w:pPr>
          </w:p>
        </w:tc>
      </w:tr>
      <w:tr w:rsidR="00DF0CD0" w14:paraId="1947DFA0" w14:textId="77777777" w:rsidTr="00EF3A8A">
        <w:tblPrEx>
          <w:tblCellMar>
            <w:top w:w="0" w:type="dxa"/>
            <w:bottom w:w="0" w:type="dxa"/>
          </w:tblCellMar>
        </w:tblPrEx>
        <w:trPr>
          <w:trHeight w:hRule="exact" w:val="451"/>
          <w:jc w:val="center"/>
        </w:trPr>
        <w:tc>
          <w:tcPr>
            <w:tcW w:w="6485" w:type="dxa"/>
            <w:tcBorders>
              <w:left w:val="single" w:sz="4" w:space="0" w:color="auto"/>
            </w:tcBorders>
            <w:shd w:val="clear" w:color="auto" w:fill="auto"/>
            <w:vAlign w:val="center"/>
          </w:tcPr>
          <w:p w14:paraId="24BC9CE3" w14:textId="77777777" w:rsidR="00DF0CD0" w:rsidRDefault="00DF0CD0" w:rsidP="00EF3A8A">
            <w:pPr>
              <w:pStyle w:val="a7"/>
              <w:spacing w:line="240" w:lineRule="auto"/>
              <w:ind w:firstLine="0"/>
              <w:rPr>
                <w:sz w:val="22"/>
                <w:szCs w:val="22"/>
              </w:rPr>
            </w:pPr>
            <w:r>
              <w:rPr>
                <w:color w:val="000000"/>
                <w:sz w:val="22"/>
                <w:szCs w:val="22"/>
                <w:lang w:eastAsia="ru-RU" w:bidi="ru-RU"/>
              </w:rPr>
              <w:lastRenderedPageBreak/>
              <w:t>Детское удерживающее устройство</w:t>
            </w:r>
          </w:p>
        </w:tc>
        <w:tc>
          <w:tcPr>
            <w:tcW w:w="1589" w:type="dxa"/>
            <w:tcBorders>
              <w:left w:val="single" w:sz="4" w:space="0" w:color="auto"/>
            </w:tcBorders>
            <w:shd w:val="clear" w:color="auto" w:fill="auto"/>
            <w:vAlign w:val="center"/>
          </w:tcPr>
          <w:p w14:paraId="72DB65BC"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комплект</w:t>
            </w:r>
          </w:p>
        </w:tc>
        <w:tc>
          <w:tcPr>
            <w:tcW w:w="1594" w:type="dxa"/>
            <w:tcBorders>
              <w:left w:val="single" w:sz="4" w:space="0" w:color="auto"/>
              <w:right w:val="single" w:sz="4" w:space="0" w:color="auto"/>
            </w:tcBorders>
            <w:shd w:val="clear" w:color="auto" w:fill="auto"/>
            <w:vAlign w:val="center"/>
          </w:tcPr>
          <w:p w14:paraId="65DAE31E" w14:textId="77777777" w:rsidR="00DF0CD0" w:rsidRDefault="00DF0CD0" w:rsidP="00EF3A8A">
            <w:pPr>
              <w:pStyle w:val="a7"/>
              <w:spacing w:line="240" w:lineRule="auto"/>
              <w:ind w:firstLine="0"/>
              <w:jc w:val="center"/>
              <w:rPr>
                <w:sz w:val="22"/>
                <w:szCs w:val="22"/>
              </w:rPr>
            </w:pPr>
            <w:r>
              <w:rPr>
                <w:rFonts w:ascii="Arial" w:eastAsia="Arial" w:hAnsi="Arial" w:cs="Arial"/>
                <w:b/>
                <w:bCs/>
                <w:color w:val="000000"/>
                <w:sz w:val="22"/>
                <w:szCs w:val="22"/>
                <w:lang w:eastAsia="ru-RU" w:bidi="ru-RU"/>
              </w:rPr>
              <w:t>1</w:t>
            </w:r>
          </w:p>
        </w:tc>
      </w:tr>
      <w:tr w:rsidR="00DF0CD0" w14:paraId="33DF2D19" w14:textId="77777777" w:rsidTr="00EF3A8A">
        <w:tblPrEx>
          <w:tblCellMar>
            <w:top w:w="0" w:type="dxa"/>
            <w:bottom w:w="0" w:type="dxa"/>
          </w:tblCellMar>
        </w:tblPrEx>
        <w:trPr>
          <w:trHeight w:hRule="exact" w:val="470"/>
          <w:jc w:val="center"/>
        </w:trPr>
        <w:tc>
          <w:tcPr>
            <w:tcW w:w="6485" w:type="dxa"/>
            <w:tcBorders>
              <w:left w:val="single" w:sz="4" w:space="0" w:color="auto"/>
            </w:tcBorders>
            <w:shd w:val="clear" w:color="auto" w:fill="auto"/>
            <w:vAlign w:val="center"/>
          </w:tcPr>
          <w:p w14:paraId="755ABBE9" w14:textId="77777777" w:rsidR="00DF0CD0" w:rsidRDefault="00DF0CD0" w:rsidP="00EF3A8A">
            <w:pPr>
              <w:pStyle w:val="a7"/>
              <w:spacing w:line="240" w:lineRule="auto"/>
              <w:ind w:firstLine="0"/>
              <w:rPr>
                <w:sz w:val="22"/>
                <w:szCs w:val="22"/>
              </w:rPr>
            </w:pPr>
            <w:r>
              <w:rPr>
                <w:color w:val="000000"/>
                <w:sz w:val="22"/>
                <w:szCs w:val="22"/>
                <w:lang w:eastAsia="ru-RU" w:bidi="ru-RU"/>
              </w:rPr>
              <w:t>Гибкое связующее звено (буксировочный трос)</w:t>
            </w:r>
          </w:p>
        </w:tc>
        <w:tc>
          <w:tcPr>
            <w:tcW w:w="1589" w:type="dxa"/>
            <w:tcBorders>
              <w:left w:val="single" w:sz="4" w:space="0" w:color="auto"/>
            </w:tcBorders>
            <w:shd w:val="clear" w:color="auto" w:fill="auto"/>
            <w:vAlign w:val="center"/>
          </w:tcPr>
          <w:p w14:paraId="34E7E21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комплект</w:t>
            </w:r>
          </w:p>
        </w:tc>
        <w:tc>
          <w:tcPr>
            <w:tcW w:w="1594" w:type="dxa"/>
            <w:tcBorders>
              <w:left w:val="single" w:sz="4" w:space="0" w:color="auto"/>
              <w:right w:val="single" w:sz="4" w:space="0" w:color="auto"/>
            </w:tcBorders>
            <w:shd w:val="clear" w:color="auto" w:fill="auto"/>
            <w:vAlign w:val="center"/>
          </w:tcPr>
          <w:p w14:paraId="3ED95D5A" w14:textId="77777777" w:rsidR="00DF0CD0" w:rsidRDefault="00DF0CD0" w:rsidP="00EF3A8A">
            <w:pPr>
              <w:pStyle w:val="a7"/>
              <w:spacing w:line="240" w:lineRule="auto"/>
              <w:ind w:firstLine="0"/>
              <w:jc w:val="center"/>
              <w:rPr>
                <w:sz w:val="22"/>
                <w:szCs w:val="22"/>
              </w:rPr>
            </w:pPr>
            <w:r>
              <w:rPr>
                <w:rFonts w:ascii="Arial" w:eastAsia="Arial" w:hAnsi="Arial" w:cs="Arial"/>
                <w:b/>
                <w:bCs/>
                <w:color w:val="000000"/>
                <w:sz w:val="22"/>
                <w:szCs w:val="22"/>
                <w:lang w:eastAsia="ru-RU" w:bidi="ru-RU"/>
              </w:rPr>
              <w:t>1</w:t>
            </w:r>
          </w:p>
        </w:tc>
      </w:tr>
    </w:tbl>
    <w:p w14:paraId="13D1E509" w14:textId="77777777" w:rsidR="00DF0CD0" w:rsidRDefault="00DF0CD0" w:rsidP="00DF0CD0">
      <w:pPr>
        <w:spacing w:line="1" w:lineRule="exact"/>
        <w:rPr>
          <w:sz w:val="2"/>
          <w:szCs w:val="2"/>
        </w:rPr>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6446"/>
        <w:gridCol w:w="1594"/>
        <w:gridCol w:w="840"/>
      </w:tblGrid>
      <w:tr w:rsidR="00DF0CD0" w14:paraId="2682F0C6" w14:textId="77777777" w:rsidTr="00EF3A8A">
        <w:tblPrEx>
          <w:tblCellMar>
            <w:top w:w="0" w:type="dxa"/>
            <w:bottom w:w="0" w:type="dxa"/>
          </w:tblCellMar>
        </w:tblPrEx>
        <w:trPr>
          <w:trHeight w:hRule="exact" w:val="514"/>
        </w:trPr>
        <w:tc>
          <w:tcPr>
            <w:tcW w:w="6446" w:type="dxa"/>
            <w:tcBorders>
              <w:left w:val="single" w:sz="4" w:space="0" w:color="auto"/>
            </w:tcBorders>
            <w:shd w:val="clear" w:color="auto" w:fill="auto"/>
            <w:vAlign w:val="center"/>
          </w:tcPr>
          <w:p w14:paraId="764C52A6" w14:textId="77777777" w:rsidR="00DF0CD0" w:rsidRDefault="00DF0CD0" w:rsidP="00EF3A8A">
            <w:pPr>
              <w:pStyle w:val="a7"/>
              <w:spacing w:line="240" w:lineRule="auto"/>
              <w:ind w:firstLine="0"/>
              <w:rPr>
                <w:sz w:val="22"/>
                <w:szCs w:val="22"/>
              </w:rPr>
            </w:pPr>
            <w:r>
              <w:rPr>
                <w:color w:val="000000"/>
                <w:sz w:val="22"/>
                <w:szCs w:val="22"/>
                <w:lang w:eastAsia="ru-RU" w:bidi="ru-RU"/>
              </w:rPr>
              <w:lastRenderedPageBreak/>
              <w:t>Тягово-сцепное устройство</w:t>
            </w:r>
          </w:p>
        </w:tc>
        <w:tc>
          <w:tcPr>
            <w:tcW w:w="1594" w:type="dxa"/>
            <w:tcBorders>
              <w:left w:val="single" w:sz="4" w:space="0" w:color="auto"/>
            </w:tcBorders>
            <w:shd w:val="clear" w:color="auto" w:fill="auto"/>
            <w:vAlign w:val="center"/>
          </w:tcPr>
          <w:p w14:paraId="690B95F9" w14:textId="77777777" w:rsidR="00DF0CD0" w:rsidRDefault="00DF0CD0" w:rsidP="00EF3A8A">
            <w:pPr>
              <w:pStyle w:val="a7"/>
              <w:spacing w:line="240" w:lineRule="auto"/>
              <w:ind w:firstLine="360"/>
              <w:jc w:val="both"/>
              <w:rPr>
                <w:sz w:val="22"/>
                <w:szCs w:val="22"/>
              </w:rPr>
            </w:pPr>
            <w:r>
              <w:rPr>
                <w:color w:val="000000"/>
                <w:sz w:val="22"/>
                <w:szCs w:val="22"/>
                <w:lang w:eastAsia="ru-RU" w:bidi="ru-RU"/>
              </w:rPr>
              <w:t>комплект</w:t>
            </w:r>
          </w:p>
        </w:tc>
        <w:tc>
          <w:tcPr>
            <w:tcW w:w="840" w:type="dxa"/>
            <w:tcBorders>
              <w:left w:val="single" w:sz="4" w:space="0" w:color="auto"/>
            </w:tcBorders>
            <w:shd w:val="clear" w:color="auto" w:fill="auto"/>
            <w:vAlign w:val="center"/>
          </w:tcPr>
          <w:p w14:paraId="7C857268"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223AE787" w14:textId="77777777" w:rsidTr="00EF3A8A">
        <w:tblPrEx>
          <w:tblCellMar>
            <w:top w:w="0" w:type="dxa"/>
            <w:bottom w:w="0" w:type="dxa"/>
          </w:tblCellMar>
        </w:tblPrEx>
        <w:trPr>
          <w:trHeight w:hRule="exact" w:val="475"/>
        </w:trPr>
        <w:tc>
          <w:tcPr>
            <w:tcW w:w="6446" w:type="dxa"/>
            <w:tcBorders>
              <w:left w:val="single" w:sz="4" w:space="0" w:color="auto"/>
            </w:tcBorders>
            <w:shd w:val="clear" w:color="auto" w:fill="auto"/>
            <w:vAlign w:val="center"/>
          </w:tcPr>
          <w:p w14:paraId="085BB27A" w14:textId="77777777" w:rsidR="00DF0CD0" w:rsidRDefault="00DF0CD0" w:rsidP="00EF3A8A">
            <w:pPr>
              <w:pStyle w:val="a7"/>
              <w:spacing w:line="240" w:lineRule="auto"/>
              <w:ind w:firstLine="0"/>
              <w:rPr>
                <w:sz w:val="22"/>
                <w:szCs w:val="22"/>
              </w:rPr>
            </w:pPr>
            <w:r>
              <w:rPr>
                <w:color w:val="000000"/>
                <w:sz w:val="22"/>
                <w:szCs w:val="22"/>
                <w:lang w:eastAsia="ru-RU" w:bidi="ru-RU"/>
              </w:rPr>
              <w:t>Компьютер с соответствующим программным обеспечением</w:t>
            </w:r>
          </w:p>
        </w:tc>
        <w:tc>
          <w:tcPr>
            <w:tcW w:w="1594" w:type="dxa"/>
            <w:tcBorders>
              <w:left w:val="single" w:sz="4" w:space="0" w:color="auto"/>
            </w:tcBorders>
            <w:shd w:val="clear" w:color="auto" w:fill="auto"/>
            <w:vAlign w:val="center"/>
          </w:tcPr>
          <w:p w14:paraId="40DA9DEE" w14:textId="77777777" w:rsidR="00DF0CD0" w:rsidRDefault="00DF0CD0" w:rsidP="00EF3A8A">
            <w:pPr>
              <w:pStyle w:val="a7"/>
              <w:spacing w:line="240" w:lineRule="auto"/>
              <w:ind w:firstLine="360"/>
              <w:jc w:val="both"/>
              <w:rPr>
                <w:sz w:val="22"/>
                <w:szCs w:val="22"/>
              </w:rPr>
            </w:pPr>
            <w:r>
              <w:rPr>
                <w:color w:val="000000"/>
                <w:sz w:val="22"/>
                <w:szCs w:val="22"/>
                <w:lang w:eastAsia="ru-RU" w:bidi="ru-RU"/>
              </w:rPr>
              <w:t>комплект</w:t>
            </w:r>
          </w:p>
        </w:tc>
        <w:tc>
          <w:tcPr>
            <w:tcW w:w="840" w:type="dxa"/>
            <w:tcBorders>
              <w:left w:val="single" w:sz="4" w:space="0" w:color="auto"/>
            </w:tcBorders>
            <w:shd w:val="clear" w:color="auto" w:fill="auto"/>
            <w:vAlign w:val="center"/>
          </w:tcPr>
          <w:p w14:paraId="1DE9825D"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5F5C28F3" w14:textId="77777777" w:rsidTr="00EF3A8A">
        <w:tblPrEx>
          <w:tblCellMar>
            <w:top w:w="0" w:type="dxa"/>
            <w:bottom w:w="0" w:type="dxa"/>
          </w:tblCellMar>
        </w:tblPrEx>
        <w:trPr>
          <w:trHeight w:hRule="exact" w:val="466"/>
        </w:trPr>
        <w:tc>
          <w:tcPr>
            <w:tcW w:w="6446" w:type="dxa"/>
            <w:tcBorders>
              <w:left w:val="single" w:sz="4" w:space="0" w:color="auto"/>
            </w:tcBorders>
            <w:shd w:val="clear" w:color="auto" w:fill="auto"/>
            <w:vAlign w:val="center"/>
          </w:tcPr>
          <w:p w14:paraId="48D0F34B" w14:textId="77777777" w:rsidR="00DF0CD0" w:rsidRDefault="00DF0CD0" w:rsidP="00EF3A8A">
            <w:pPr>
              <w:pStyle w:val="a7"/>
              <w:spacing w:line="240" w:lineRule="auto"/>
              <w:ind w:firstLine="0"/>
              <w:rPr>
                <w:sz w:val="22"/>
                <w:szCs w:val="22"/>
              </w:rPr>
            </w:pPr>
            <w:r>
              <w:rPr>
                <w:color w:val="000000"/>
                <w:sz w:val="22"/>
                <w:szCs w:val="22"/>
                <w:lang w:eastAsia="ru-RU" w:bidi="ru-RU"/>
              </w:rPr>
              <w:t>Мультимедийный проектор</w:t>
            </w:r>
          </w:p>
        </w:tc>
        <w:tc>
          <w:tcPr>
            <w:tcW w:w="1594" w:type="dxa"/>
            <w:tcBorders>
              <w:left w:val="single" w:sz="4" w:space="0" w:color="auto"/>
            </w:tcBorders>
            <w:shd w:val="clear" w:color="auto" w:fill="auto"/>
            <w:vAlign w:val="center"/>
          </w:tcPr>
          <w:p w14:paraId="13126881" w14:textId="77777777" w:rsidR="00DF0CD0" w:rsidRDefault="00DF0CD0" w:rsidP="00EF3A8A">
            <w:pPr>
              <w:pStyle w:val="a7"/>
              <w:spacing w:line="240" w:lineRule="auto"/>
              <w:ind w:firstLine="360"/>
              <w:jc w:val="both"/>
              <w:rPr>
                <w:sz w:val="22"/>
                <w:szCs w:val="22"/>
              </w:rPr>
            </w:pPr>
            <w:r>
              <w:rPr>
                <w:color w:val="000000"/>
                <w:sz w:val="22"/>
                <w:szCs w:val="22"/>
                <w:lang w:eastAsia="ru-RU" w:bidi="ru-RU"/>
              </w:rPr>
              <w:t>комплект</w:t>
            </w:r>
          </w:p>
        </w:tc>
        <w:tc>
          <w:tcPr>
            <w:tcW w:w="840" w:type="dxa"/>
            <w:tcBorders>
              <w:left w:val="single" w:sz="4" w:space="0" w:color="auto"/>
            </w:tcBorders>
            <w:shd w:val="clear" w:color="auto" w:fill="auto"/>
            <w:vAlign w:val="center"/>
          </w:tcPr>
          <w:p w14:paraId="443FD1B0"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32C82D9B" w14:textId="77777777" w:rsidTr="00EF3A8A">
        <w:tblPrEx>
          <w:tblCellMar>
            <w:top w:w="0" w:type="dxa"/>
            <w:bottom w:w="0" w:type="dxa"/>
          </w:tblCellMar>
        </w:tblPrEx>
        <w:trPr>
          <w:trHeight w:hRule="exact" w:val="466"/>
        </w:trPr>
        <w:tc>
          <w:tcPr>
            <w:tcW w:w="6446" w:type="dxa"/>
            <w:tcBorders>
              <w:left w:val="single" w:sz="4" w:space="0" w:color="auto"/>
            </w:tcBorders>
            <w:shd w:val="clear" w:color="auto" w:fill="auto"/>
            <w:vAlign w:val="center"/>
          </w:tcPr>
          <w:p w14:paraId="6D9BCE36" w14:textId="77777777" w:rsidR="00DF0CD0" w:rsidRDefault="00DF0CD0" w:rsidP="00EF3A8A">
            <w:pPr>
              <w:pStyle w:val="a7"/>
              <w:spacing w:line="240" w:lineRule="auto"/>
              <w:ind w:firstLine="0"/>
              <w:rPr>
                <w:sz w:val="22"/>
                <w:szCs w:val="22"/>
              </w:rPr>
            </w:pPr>
            <w:r>
              <w:rPr>
                <w:color w:val="000000"/>
                <w:sz w:val="22"/>
                <w:szCs w:val="22"/>
                <w:lang w:eastAsia="ru-RU" w:bidi="ru-RU"/>
              </w:rPr>
              <w:t>Экран (монитор, электронная доска)</w:t>
            </w:r>
          </w:p>
        </w:tc>
        <w:tc>
          <w:tcPr>
            <w:tcW w:w="1594" w:type="dxa"/>
            <w:tcBorders>
              <w:left w:val="single" w:sz="4" w:space="0" w:color="auto"/>
            </w:tcBorders>
            <w:shd w:val="clear" w:color="auto" w:fill="auto"/>
            <w:vAlign w:val="center"/>
          </w:tcPr>
          <w:p w14:paraId="0D42E8F4" w14:textId="77777777" w:rsidR="00DF0CD0" w:rsidRDefault="00DF0CD0" w:rsidP="00EF3A8A">
            <w:pPr>
              <w:pStyle w:val="a7"/>
              <w:spacing w:line="240" w:lineRule="auto"/>
              <w:ind w:firstLine="360"/>
              <w:jc w:val="both"/>
              <w:rPr>
                <w:sz w:val="22"/>
                <w:szCs w:val="22"/>
              </w:rPr>
            </w:pPr>
            <w:r>
              <w:rPr>
                <w:color w:val="000000"/>
                <w:sz w:val="22"/>
                <w:szCs w:val="22"/>
                <w:lang w:eastAsia="ru-RU" w:bidi="ru-RU"/>
              </w:rPr>
              <w:t>комплект</w:t>
            </w:r>
          </w:p>
        </w:tc>
        <w:tc>
          <w:tcPr>
            <w:tcW w:w="840" w:type="dxa"/>
            <w:tcBorders>
              <w:left w:val="single" w:sz="4" w:space="0" w:color="auto"/>
            </w:tcBorders>
            <w:shd w:val="clear" w:color="auto" w:fill="auto"/>
            <w:vAlign w:val="center"/>
          </w:tcPr>
          <w:p w14:paraId="5AEF8B84"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0F389D88" w14:textId="77777777" w:rsidTr="00EF3A8A">
        <w:tblPrEx>
          <w:tblCellMar>
            <w:top w:w="0" w:type="dxa"/>
            <w:bottom w:w="0" w:type="dxa"/>
          </w:tblCellMar>
        </w:tblPrEx>
        <w:trPr>
          <w:trHeight w:hRule="exact" w:val="715"/>
        </w:trPr>
        <w:tc>
          <w:tcPr>
            <w:tcW w:w="6446" w:type="dxa"/>
            <w:tcBorders>
              <w:left w:val="single" w:sz="4" w:space="0" w:color="auto"/>
            </w:tcBorders>
            <w:shd w:val="clear" w:color="auto" w:fill="auto"/>
            <w:vAlign w:val="center"/>
          </w:tcPr>
          <w:p w14:paraId="448A674E" w14:textId="77777777" w:rsidR="00DF0CD0" w:rsidRDefault="00DF0CD0" w:rsidP="00EF3A8A">
            <w:pPr>
              <w:pStyle w:val="a7"/>
              <w:spacing w:line="240" w:lineRule="auto"/>
              <w:ind w:firstLine="0"/>
              <w:rPr>
                <w:sz w:val="22"/>
                <w:szCs w:val="22"/>
              </w:rPr>
            </w:pPr>
            <w:r>
              <w:rPr>
                <w:color w:val="000000"/>
                <w:sz w:val="22"/>
                <w:szCs w:val="22"/>
                <w:lang w:eastAsia="ru-RU" w:bidi="ru-RU"/>
              </w:rPr>
              <w:t>Магнитная доска со схемой населенного пункта (может быть заменена соответствующим электронным учебным пособием)</w:t>
            </w:r>
          </w:p>
        </w:tc>
        <w:tc>
          <w:tcPr>
            <w:tcW w:w="1594" w:type="dxa"/>
            <w:tcBorders>
              <w:left w:val="single" w:sz="4" w:space="0" w:color="auto"/>
            </w:tcBorders>
            <w:shd w:val="clear" w:color="auto" w:fill="auto"/>
          </w:tcPr>
          <w:p w14:paraId="0CA9E691" w14:textId="77777777" w:rsidR="00DF0CD0" w:rsidRDefault="00DF0CD0" w:rsidP="00EF3A8A">
            <w:pPr>
              <w:pStyle w:val="a7"/>
              <w:spacing w:line="240" w:lineRule="auto"/>
              <w:ind w:firstLine="360"/>
              <w:rPr>
                <w:sz w:val="22"/>
                <w:szCs w:val="22"/>
              </w:rPr>
            </w:pPr>
            <w:r>
              <w:rPr>
                <w:color w:val="000000"/>
                <w:sz w:val="22"/>
                <w:szCs w:val="22"/>
                <w:lang w:eastAsia="ru-RU" w:bidi="ru-RU"/>
              </w:rPr>
              <w:t>комплект</w:t>
            </w:r>
          </w:p>
        </w:tc>
        <w:tc>
          <w:tcPr>
            <w:tcW w:w="840" w:type="dxa"/>
            <w:tcBorders>
              <w:left w:val="single" w:sz="4" w:space="0" w:color="auto"/>
            </w:tcBorders>
            <w:shd w:val="clear" w:color="auto" w:fill="auto"/>
          </w:tcPr>
          <w:p w14:paraId="6CFF0A3C" w14:textId="77777777" w:rsidR="00DF0CD0" w:rsidRDefault="00DF0CD0" w:rsidP="00EF3A8A">
            <w:pPr>
              <w:pStyle w:val="a7"/>
              <w:spacing w:before="80" w:line="240" w:lineRule="auto"/>
              <w:ind w:firstLine="720"/>
              <w:jc w:val="both"/>
              <w:rPr>
                <w:sz w:val="22"/>
                <w:szCs w:val="22"/>
              </w:rPr>
            </w:pPr>
            <w:r>
              <w:rPr>
                <w:color w:val="000000"/>
                <w:sz w:val="22"/>
                <w:szCs w:val="22"/>
                <w:lang w:eastAsia="ru-RU" w:bidi="ru-RU"/>
              </w:rPr>
              <w:t>1</w:t>
            </w:r>
          </w:p>
        </w:tc>
      </w:tr>
      <w:tr w:rsidR="00DF0CD0" w14:paraId="025B23D6" w14:textId="77777777" w:rsidTr="00EF3A8A">
        <w:tblPrEx>
          <w:tblCellMar>
            <w:top w:w="0" w:type="dxa"/>
            <w:bottom w:w="0" w:type="dxa"/>
          </w:tblCellMar>
        </w:tblPrEx>
        <w:trPr>
          <w:trHeight w:hRule="exact" w:val="1258"/>
        </w:trPr>
        <w:tc>
          <w:tcPr>
            <w:tcW w:w="6446" w:type="dxa"/>
            <w:tcBorders>
              <w:left w:val="single" w:sz="4" w:space="0" w:color="auto"/>
            </w:tcBorders>
            <w:shd w:val="clear" w:color="auto" w:fill="auto"/>
            <w:vAlign w:val="center"/>
          </w:tcPr>
          <w:p w14:paraId="0A00161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Учебно-наглядные пособия</w:t>
            </w:r>
          </w:p>
          <w:p w14:paraId="405C463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(допустимо представлять в виде плаката, стенда, макета, планшета, модели, схемы, кинофильма, видеофильма, мультимедийных слайдов)</w:t>
            </w:r>
          </w:p>
        </w:tc>
        <w:tc>
          <w:tcPr>
            <w:tcW w:w="1594" w:type="dxa"/>
            <w:tcBorders>
              <w:left w:val="single" w:sz="4" w:space="0" w:color="auto"/>
            </w:tcBorders>
            <w:shd w:val="clear" w:color="auto" w:fill="auto"/>
          </w:tcPr>
          <w:p w14:paraId="2EFED8B1" w14:textId="77777777" w:rsidR="00DF0CD0" w:rsidRDefault="00DF0CD0" w:rsidP="00EF3A8A">
            <w:pPr>
              <w:rPr>
                <w:sz w:val="10"/>
                <w:szCs w:val="10"/>
              </w:rPr>
            </w:pPr>
          </w:p>
        </w:tc>
        <w:tc>
          <w:tcPr>
            <w:tcW w:w="840" w:type="dxa"/>
            <w:tcBorders>
              <w:left w:val="single" w:sz="4" w:space="0" w:color="auto"/>
            </w:tcBorders>
            <w:shd w:val="clear" w:color="auto" w:fill="auto"/>
          </w:tcPr>
          <w:p w14:paraId="01CBCBEE" w14:textId="77777777" w:rsidR="00DF0CD0" w:rsidRDefault="00DF0CD0" w:rsidP="00EF3A8A">
            <w:pPr>
              <w:rPr>
                <w:sz w:val="10"/>
                <w:szCs w:val="10"/>
              </w:rPr>
            </w:pPr>
          </w:p>
        </w:tc>
      </w:tr>
      <w:tr w:rsidR="00DF0CD0" w14:paraId="64BAB029" w14:textId="77777777" w:rsidTr="00EF3A8A">
        <w:tblPrEx>
          <w:tblCellMar>
            <w:top w:w="0" w:type="dxa"/>
            <w:bottom w:w="0" w:type="dxa"/>
          </w:tblCellMar>
        </w:tblPrEx>
        <w:trPr>
          <w:trHeight w:hRule="exact" w:val="456"/>
        </w:trPr>
        <w:tc>
          <w:tcPr>
            <w:tcW w:w="6446" w:type="dxa"/>
            <w:tcBorders>
              <w:left w:val="single" w:sz="4" w:space="0" w:color="auto"/>
            </w:tcBorders>
            <w:shd w:val="clear" w:color="auto" w:fill="auto"/>
            <w:vAlign w:val="center"/>
          </w:tcPr>
          <w:p w14:paraId="7D7A68F6" w14:textId="77777777" w:rsidR="00DF0CD0" w:rsidRDefault="00DF0CD0" w:rsidP="00EF3A8A">
            <w:pPr>
              <w:pStyle w:val="a7"/>
              <w:spacing w:line="240" w:lineRule="auto"/>
              <w:ind w:firstLine="940"/>
              <w:jc w:val="both"/>
              <w:rPr>
                <w:sz w:val="22"/>
                <w:szCs w:val="22"/>
              </w:rPr>
            </w:pPr>
            <w:r>
              <w:rPr>
                <w:color w:val="000000"/>
                <w:sz w:val="22"/>
                <w:szCs w:val="22"/>
                <w:lang w:eastAsia="ru-RU" w:bidi="ru-RU"/>
              </w:rPr>
              <w:t>Основы управления транспортными средствами</w:t>
            </w:r>
          </w:p>
        </w:tc>
        <w:tc>
          <w:tcPr>
            <w:tcW w:w="1594" w:type="dxa"/>
            <w:tcBorders>
              <w:left w:val="single" w:sz="4" w:space="0" w:color="auto"/>
            </w:tcBorders>
            <w:shd w:val="clear" w:color="auto" w:fill="auto"/>
          </w:tcPr>
          <w:p w14:paraId="5C199A40" w14:textId="77777777" w:rsidR="00DF0CD0" w:rsidRDefault="00DF0CD0" w:rsidP="00EF3A8A">
            <w:pPr>
              <w:rPr>
                <w:sz w:val="10"/>
                <w:szCs w:val="10"/>
              </w:rPr>
            </w:pPr>
          </w:p>
        </w:tc>
        <w:tc>
          <w:tcPr>
            <w:tcW w:w="840" w:type="dxa"/>
            <w:tcBorders>
              <w:left w:val="single" w:sz="4" w:space="0" w:color="auto"/>
            </w:tcBorders>
            <w:shd w:val="clear" w:color="auto" w:fill="auto"/>
          </w:tcPr>
          <w:p w14:paraId="5D3F6962" w14:textId="77777777" w:rsidR="00DF0CD0" w:rsidRDefault="00DF0CD0" w:rsidP="00EF3A8A">
            <w:pPr>
              <w:rPr>
                <w:sz w:val="10"/>
                <w:szCs w:val="10"/>
              </w:rPr>
            </w:pPr>
          </w:p>
        </w:tc>
      </w:tr>
      <w:tr w:rsidR="00DF0CD0" w14:paraId="2FFF8971" w14:textId="77777777" w:rsidTr="00EF3A8A">
        <w:tblPrEx>
          <w:tblCellMar>
            <w:top w:w="0" w:type="dxa"/>
            <w:bottom w:w="0" w:type="dxa"/>
          </w:tblCellMar>
        </w:tblPrEx>
        <w:trPr>
          <w:trHeight w:hRule="exact" w:val="461"/>
        </w:trPr>
        <w:tc>
          <w:tcPr>
            <w:tcW w:w="6446" w:type="dxa"/>
            <w:tcBorders>
              <w:left w:val="single" w:sz="4" w:space="0" w:color="auto"/>
            </w:tcBorders>
            <w:shd w:val="clear" w:color="auto" w:fill="auto"/>
            <w:vAlign w:val="center"/>
          </w:tcPr>
          <w:p w14:paraId="690513BF" w14:textId="77777777" w:rsidR="00DF0CD0" w:rsidRDefault="00DF0CD0" w:rsidP="00EF3A8A">
            <w:pPr>
              <w:pStyle w:val="a7"/>
              <w:spacing w:line="240" w:lineRule="auto"/>
              <w:ind w:firstLine="0"/>
              <w:rPr>
                <w:sz w:val="22"/>
                <w:szCs w:val="22"/>
              </w:rPr>
            </w:pPr>
            <w:r>
              <w:rPr>
                <w:color w:val="000000"/>
                <w:sz w:val="22"/>
                <w:szCs w:val="22"/>
                <w:lang w:eastAsia="ru-RU" w:bidi="ru-RU"/>
              </w:rPr>
              <w:t>Сложные дорожные условия</w:t>
            </w:r>
          </w:p>
        </w:tc>
        <w:tc>
          <w:tcPr>
            <w:tcW w:w="1594" w:type="dxa"/>
            <w:tcBorders>
              <w:left w:val="single" w:sz="4" w:space="0" w:color="auto"/>
            </w:tcBorders>
            <w:shd w:val="clear" w:color="auto" w:fill="auto"/>
            <w:vAlign w:val="center"/>
          </w:tcPr>
          <w:p w14:paraId="02D37416"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0519207A"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01285851" w14:textId="77777777" w:rsidTr="00EF3A8A">
        <w:tblPrEx>
          <w:tblCellMar>
            <w:top w:w="0" w:type="dxa"/>
            <w:bottom w:w="0" w:type="dxa"/>
          </w:tblCellMar>
        </w:tblPrEx>
        <w:trPr>
          <w:trHeight w:hRule="exact" w:val="461"/>
        </w:trPr>
        <w:tc>
          <w:tcPr>
            <w:tcW w:w="6446" w:type="dxa"/>
            <w:tcBorders>
              <w:left w:val="single" w:sz="4" w:space="0" w:color="auto"/>
            </w:tcBorders>
            <w:shd w:val="clear" w:color="auto" w:fill="auto"/>
            <w:vAlign w:val="center"/>
          </w:tcPr>
          <w:p w14:paraId="79488975" w14:textId="77777777" w:rsidR="00DF0CD0" w:rsidRDefault="00DF0CD0" w:rsidP="00EF3A8A">
            <w:pPr>
              <w:pStyle w:val="a7"/>
              <w:spacing w:line="240" w:lineRule="auto"/>
              <w:ind w:firstLine="0"/>
              <w:rPr>
                <w:sz w:val="22"/>
                <w:szCs w:val="22"/>
              </w:rPr>
            </w:pPr>
            <w:r>
              <w:rPr>
                <w:color w:val="000000"/>
                <w:sz w:val="22"/>
                <w:szCs w:val="22"/>
                <w:lang w:eastAsia="ru-RU" w:bidi="ru-RU"/>
              </w:rPr>
              <w:t>Виды и причины ДТП</w:t>
            </w:r>
          </w:p>
        </w:tc>
        <w:tc>
          <w:tcPr>
            <w:tcW w:w="1594" w:type="dxa"/>
            <w:tcBorders>
              <w:left w:val="single" w:sz="4" w:space="0" w:color="auto"/>
            </w:tcBorders>
            <w:shd w:val="clear" w:color="auto" w:fill="auto"/>
            <w:vAlign w:val="center"/>
          </w:tcPr>
          <w:p w14:paraId="6ECE4127"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79A6701F"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5FEA4C54" w14:textId="77777777" w:rsidTr="00EF3A8A">
        <w:tblPrEx>
          <w:tblCellMar>
            <w:top w:w="0" w:type="dxa"/>
            <w:bottom w:w="0" w:type="dxa"/>
          </w:tblCellMar>
        </w:tblPrEx>
        <w:trPr>
          <w:trHeight w:hRule="exact" w:val="461"/>
        </w:trPr>
        <w:tc>
          <w:tcPr>
            <w:tcW w:w="6446" w:type="dxa"/>
            <w:tcBorders>
              <w:left w:val="single" w:sz="4" w:space="0" w:color="auto"/>
            </w:tcBorders>
            <w:shd w:val="clear" w:color="auto" w:fill="auto"/>
            <w:vAlign w:val="center"/>
          </w:tcPr>
          <w:p w14:paraId="03D0C311" w14:textId="77777777" w:rsidR="00DF0CD0" w:rsidRDefault="00DF0CD0" w:rsidP="00EF3A8A">
            <w:pPr>
              <w:pStyle w:val="a7"/>
              <w:spacing w:line="240" w:lineRule="auto"/>
              <w:ind w:firstLine="0"/>
              <w:rPr>
                <w:sz w:val="22"/>
                <w:szCs w:val="22"/>
              </w:rPr>
            </w:pPr>
            <w:r>
              <w:rPr>
                <w:color w:val="000000"/>
                <w:sz w:val="22"/>
                <w:szCs w:val="22"/>
                <w:lang w:eastAsia="ru-RU" w:bidi="ru-RU"/>
              </w:rPr>
              <w:t>Типичные опасные ситуации</w:t>
            </w:r>
          </w:p>
        </w:tc>
        <w:tc>
          <w:tcPr>
            <w:tcW w:w="1594" w:type="dxa"/>
            <w:tcBorders>
              <w:left w:val="single" w:sz="4" w:space="0" w:color="auto"/>
            </w:tcBorders>
            <w:shd w:val="clear" w:color="auto" w:fill="auto"/>
            <w:vAlign w:val="center"/>
          </w:tcPr>
          <w:p w14:paraId="7AD81A05"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4F6B3C04"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463B8A22" w14:textId="77777777" w:rsidTr="00EF3A8A">
        <w:tblPrEx>
          <w:tblCellMar>
            <w:top w:w="0" w:type="dxa"/>
            <w:bottom w:w="0" w:type="dxa"/>
          </w:tblCellMar>
        </w:tblPrEx>
        <w:trPr>
          <w:trHeight w:hRule="exact" w:val="470"/>
        </w:trPr>
        <w:tc>
          <w:tcPr>
            <w:tcW w:w="6446" w:type="dxa"/>
            <w:tcBorders>
              <w:left w:val="single" w:sz="4" w:space="0" w:color="auto"/>
            </w:tcBorders>
            <w:shd w:val="clear" w:color="auto" w:fill="auto"/>
            <w:vAlign w:val="center"/>
          </w:tcPr>
          <w:p w14:paraId="3A7F1B6A" w14:textId="77777777" w:rsidR="00DF0CD0" w:rsidRDefault="00DF0CD0" w:rsidP="00EF3A8A">
            <w:pPr>
              <w:pStyle w:val="a7"/>
              <w:spacing w:line="240" w:lineRule="auto"/>
              <w:ind w:firstLine="0"/>
              <w:rPr>
                <w:sz w:val="22"/>
                <w:szCs w:val="22"/>
              </w:rPr>
            </w:pPr>
            <w:r>
              <w:rPr>
                <w:color w:val="000000"/>
                <w:sz w:val="22"/>
                <w:szCs w:val="22"/>
                <w:lang w:eastAsia="ru-RU" w:bidi="ru-RU"/>
              </w:rPr>
              <w:t>Сложные метеоусловия</w:t>
            </w:r>
          </w:p>
        </w:tc>
        <w:tc>
          <w:tcPr>
            <w:tcW w:w="1594" w:type="dxa"/>
            <w:tcBorders>
              <w:left w:val="single" w:sz="4" w:space="0" w:color="auto"/>
            </w:tcBorders>
            <w:shd w:val="clear" w:color="auto" w:fill="auto"/>
            <w:vAlign w:val="center"/>
          </w:tcPr>
          <w:p w14:paraId="394B96BD"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23E29359"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0AFDEB4A" w14:textId="77777777" w:rsidTr="00EF3A8A">
        <w:tblPrEx>
          <w:tblCellMar>
            <w:top w:w="0" w:type="dxa"/>
            <w:bottom w:w="0" w:type="dxa"/>
          </w:tblCellMar>
        </w:tblPrEx>
        <w:trPr>
          <w:trHeight w:hRule="exact" w:val="461"/>
        </w:trPr>
        <w:tc>
          <w:tcPr>
            <w:tcW w:w="6446" w:type="dxa"/>
            <w:tcBorders>
              <w:left w:val="single" w:sz="4" w:space="0" w:color="auto"/>
            </w:tcBorders>
            <w:shd w:val="clear" w:color="auto" w:fill="auto"/>
            <w:vAlign w:val="center"/>
          </w:tcPr>
          <w:p w14:paraId="752F1B28" w14:textId="77777777" w:rsidR="00DF0CD0" w:rsidRDefault="00DF0CD0" w:rsidP="00EF3A8A">
            <w:pPr>
              <w:pStyle w:val="a7"/>
              <w:spacing w:line="240" w:lineRule="auto"/>
              <w:ind w:firstLine="0"/>
              <w:rPr>
                <w:sz w:val="22"/>
                <w:szCs w:val="22"/>
              </w:rPr>
            </w:pPr>
            <w:r>
              <w:rPr>
                <w:color w:val="000000"/>
                <w:sz w:val="22"/>
                <w:szCs w:val="22"/>
                <w:lang w:eastAsia="ru-RU" w:bidi="ru-RU"/>
              </w:rPr>
              <w:t>Движение в темное время суток</w:t>
            </w:r>
          </w:p>
        </w:tc>
        <w:tc>
          <w:tcPr>
            <w:tcW w:w="1594" w:type="dxa"/>
            <w:tcBorders>
              <w:left w:val="single" w:sz="4" w:space="0" w:color="auto"/>
            </w:tcBorders>
            <w:shd w:val="clear" w:color="auto" w:fill="auto"/>
            <w:vAlign w:val="center"/>
          </w:tcPr>
          <w:p w14:paraId="2B31C172"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2ED70C41"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7CA0092D" w14:textId="77777777" w:rsidTr="00EF3A8A">
        <w:tblPrEx>
          <w:tblCellMar>
            <w:top w:w="0" w:type="dxa"/>
            <w:bottom w:w="0" w:type="dxa"/>
          </w:tblCellMar>
        </w:tblPrEx>
        <w:trPr>
          <w:trHeight w:hRule="exact" w:val="456"/>
        </w:trPr>
        <w:tc>
          <w:tcPr>
            <w:tcW w:w="6446" w:type="dxa"/>
            <w:tcBorders>
              <w:left w:val="single" w:sz="4" w:space="0" w:color="auto"/>
            </w:tcBorders>
            <w:shd w:val="clear" w:color="auto" w:fill="auto"/>
            <w:vAlign w:val="center"/>
          </w:tcPr>
          <w:p w14:paraId="4A3828E9" w14:textId="77777777" w:rsidR="00DF0CD0" w:rsidRDefault="00DF0CD0" w:rsidP="00EF3A8A">
            <w:pPr>
              <w:pStyle w:val="a7"/>
              <w:spacing w:line="240" w:lineRule="auto"/>
              <w:ind w:firstLine="0"/>
              <w:rPr>
                <w:sz w:val="22"/>
                <w:szCs w:val="22"/>
              </w:rPr>
            </w:pPr>
            <w:r>
              <w:rPr>
                <w:color w:val="000000"/>
                <w:sz w:val="22"/>
                <w:szCs w:val="22"/>
                <w:lang w:eastAsia="ru-RU" w:bidi="ru-RU"/>
              </w:rPr>
              <w:t>Посадка водителя за рулем. Экипировка водителя</w:t>
            </w:r>
          </w:p>
        </w:tc>
        <w:tc>
          <w:tcPr>
            <w:tcW w:w="1594" w:type="dxa"/>
            <w:tcBorders>
              <w:left w:val="single" w:sz="4" w:space="0" w:color="auto"/>
            </w:tcBorders>
            <w:shd w:val="clear" w:color="auto" w:fill="auto"/>
            <w:vAlign w:val="center"/>
          </w:tcPr>
          <w:p w14:paraId="678640DE"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247376C4"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5B37524E" w14:textId="77777777" w:rsidTr="00EF3A8A">
        <w:tblPrEx>
          <w:tblCellMar>
            <w:top w:w="0" w:type="dxa"/>
            <w:bottom w:w="0" w:type="dxa"/>
          </w:tblCellMar>
        </w:tblPrEx>
        <w:trPr>
          <w:trHeight w:hRule="exact" w:val="470"/>
        </w:trPr>
        <w:tc>
          <w:tcPr>
            <w:tcW w:w="6446" w:type="dxa"/>
            <w:tcBorders>
              <w:left w:val="single" w:sz="4" w:space="0" w:color="auto"/>
            </w:tcBorders>
            <w:shd w:val="clear" w:color="auto" w:fill="auto"/>
            <w:vAlign w:val="center"/>
          </w:tcPr>
          <w:p w14:paraId="228D0A98" w14:textId="77777777" w:rsidR="00DF0CD0" w:rsidRDefault="00DF0CD0" w:rsidP="00EF3A8A">
            <w:pPr>
              <w:pStyle w:val="a7"/>
              <w:spacing w:line="240" w:lineRule="auto"/>
              <w:ind w:firstLine="0"/>
              <w:rPr>
                <w:sz w:val="22"/>
                <w:szCs w:val="22"/>
              </w:rPr>
            </w:pPr>
            <w:r>
              <w:rPr>
                <w:color w:val="000000"/>
                <w:sz w:val="22"/>
                <w:szCs w:val="22"/>
                <w:lang w:eastAsia="ru-RU" w:bidi="ru-RU"/>
              </w:rPr>
              <w:t>Способы торможения</w:t>
            </w:r>
          </w:p>
        </w:tc>
        <w:tc>
          <w:tcPr>
            <w:tcW w:w="1594" w:type="dxa"/>
            <w:tcBorders>
              <w:left w:val="single" w:sz="4" w:space="0" w:color="auto"/>
            </w:tcBorders>
            <w:shd w:val="clear" w:color="auto" w:fill="auto"/>
            <w:vAlign w:val="center"/>
          </w:tcPr>
          <w:p w14:paraId="17DC3DD1"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773C312C"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1D4249D8" w14:textId="77777777" w:rsidTr="00EF3A8A">
        <w:tblPrEx>
          <w:tblCellMar>
            <w:top w:w="0" w:type="dxa"/>
            <w:bottom w:w="0" w:type="dxa"/>
          </w:tblCellMar>
        </w:tblPrEx>
        <w:trPr>
          <w:trHeight w:hRule="exact" w:val="470"/>
        </w:trPr>
        <w:tc>
          <w:tcPr>
            <w:tcW w:w="6446" w:type="dxa"/>
            <w:tcBorders>
              <w:left w:val="single" w:sz="4" w:space="0" w:color="auto"/>
            </w:tcBorders>
            <w:shd w:val="clear" w:color="auto" w:fill="auto"/>
            <w:vAlign w:val="center"/>
          </w:tcPr>
          <w:p w14:paraId="745D54C6" w14:textId="77777777" w:rsidR="00DF0CD0" w:rsidRDefault="00DF0CD0" w:rsidP="00EF3A8A">
            <w:pPr>
              <w:pStyle w:val="a7"/>
              <w:spacing w:line="240" w:lineRule="auto"/>
              <w:ind w:firstLine="0"/>
              <w:rPr>
                <w:sz w:val="22"/>
                <w:szCs w:val="22"/>
              </w:rPr>
            </w:pPr>
            <w:r>
              <w:rPr>
                <w:color w:val="000000"/>
                <w:sz w:val="22"/>
                <w:szCs w:val="22"/>
                <w:lang w:eastAsia="ru-RU" w:bidi="ru-RU"/>
              </w:rPr>
              <w:t>Тормозной и остановочный путь</w:t>
            </w:r>
          </w:p>
        </w:tc>
        <w:tc>
          <w:tcPr>
            <w:tcW w:w="1594" w:type="dxa"/>
            <w:tcBorders>
              <w:left w:val="single" w:sz="4" w:space="0" w:color="auto"/>
            </w:tcBorders>
            <w:shd w:val="clear" w:color="auto" w:fill="auto"/>
            <w:vAlign w:val="center"/>
          </w:tcPr>
          <w:p w14:paraId="3B8A12FC"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3B072C7B"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675BE54B" w14:textId="77777777" w:rsidTr="00EF3A8A">
        <w:tblPrEx>
          <w:tblCellMar>
            <w:top w:w="0" w:type="dxa"/>
            <w:bottom w:w="0" w:type="dxa"/>
          </w:tblCellMar>
        </w:tblPrEx>
        <w:trPr>
          <w:trHeight w:hRule="exact" w:val="466"/>
        </w:trPr>
        <w:tc>
          <w:tcPr>
            <w:tcW w:w="6446" w:type="dxa"/>
            <w:tcBorders>
              <w:left w:val="single" w:sz="4" w:space="0" w:color="auto"/>
            </w:tcBorders>
            <w:shd w:val="clear" w:color="auto" w:fill="auto"/>
            <w:vAlign w:val="center"/>
          </w:tcPr>
          <w:p w14:paraId="1317B12C" w14:textId="77777777" w:rsidR="00DF0CD0" w:rsidRDefault="00DF0CD0" w:rsidP="00EF3A8A">
            <w:pPr>
              <w:pStyle w:val="a7"/>
              <w:spacing w:line="240" w:lineRule="auto"/>
              <w:ind w:firstLine="0"/>
              <w:rPr>
                <w:sz w:val="22"/>
                <w:szCs w:val="22"/>
              </w:rPr>
            </w:pPr>
            <w:r>
              <w:rPr>
                <w:color w:val="000000"/>
                <w:sz w:val="22"/>
                <w:szCs w:val="22"/>
                <w:lang w:eastAsia="ru-RU" w:bidi="ru-RU"/>
              </w:rPr>
              <w:t>Действия водителя в критических ситуациях</w:t>
            </w:r>
          </w:p>
        </w:tc>
        <w:tc>
          <w:tcPr>
            <w:tcW w:w="1594" w:type="dxa"/>
            <w:tcBorders>
              <w:left w:val="single" w:sz="4" w:space="0" w:color="auto"/>
            </w:tcBorders>
            <w:shd w:val="clear" w:color="auto" w:fill="auto"/>
            <w:vAlign w:val="center"/>
          </w:tcPr>
          <w:p w14:paraId="0EF4A653"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5A9D809D"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0CE2A859" w14:textId="77777777" w:rsidTr="00EF3A8A">
        <w:tblPrEx>
          <w:tblCellMar>
            <w:top w:w="0" w:type="dxa"/>
            <w:bottom w:w="0" w:type="dxa"/>
          </w:tblCellMar>
        </w:tblPrEx>
        <w:trPr>
          <w:trHeight w:hRule="exact" w:val="446"/>
        </w:trPr>
        <w:tc>
          <w:tcPr>
            <w:tcW w:w="6446" w:type="dxa"/>
            <w:tcBorders>
              <w:left w:val="single" w:sz="4" w:space="0" w:color="auto"/>
            </w:tcBorders>
            <w:shd w:val="clear" w:color="auto" w:fill="auto"/>
            <w:vAlign w:val="center"/>
          </w:tcPr>
          <w:p w14:paraId="4B785B6B" w14:textId="77777777" w:rsidR="00DF0CD0" w:rsidRDefault="00DF0CD0" w:rsidP="00EF3A8A">
            <w:pPr>
              <w:pStyle w:val="a7"/>
              <w:spacing w:line="240" w:lineRule="auto"/>
              <w:ind w:firstLine="0"/>
              <w:rPr>
                <w:sz w:val="22"/>
                <w:szCs w:val="22"/>
              </w:rPr>
            </w:pPr>
            <w:r>
              <w:rPr>
                <w:color w:val="000000"/>
                <w:sz w:val="22"/>
                <w:szCs w:val="22"/>
                <w:lang w:eastAsia="ru-RU" w:bidi="ru-RU"/>
              </w:rPr>
              <w:t>Силы, действующие на транспортное средство</w:t>
            </w:r>
          </w:p>
        </w:tc>
        <w:tc>
          <w:tcPr>
            <w:tcW w:w="1594" w:type="dxa"/>
            <w:tcBorders>
              <w:left w:val="single" w:sz="4" w:space="0" w:color="auto"/>
            </w:tcBorders>
            <w:shd w:val="clear" w:color="auto" w:fill="auto"/>
            <w:vAlign w:val="center"/>
          </w:tcPr>
          <w:p w14:paraId="6357E44C"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3DDE1BF0"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5FD9275F" w14:textId="77777777" w:rsidTr="00EF3A8A">
        <w:tblPrEx>
          <w:tblCellMar>
            <w:top w:w="0" w:type="dxa"/>
            <w:bottom w:w="0" w:type="dxa"/>
          </w:tblCellMar>
        </w:tblPrEx>
        <w:trPr>
          <w:trHeight w:hRule="exact" w:val="461"/>
        </w:trPr>
        <w:tc>
          <w:tcPr>
            <w:tcW w:w="6446" w:type="dxa"/>
            <w:tcBorders>
              <w:left w:val="single" w:sz="4" w:space="0" w:color="auto"/>
            </w:tcBorders>
            <w:shd w:val="clear" w:color="auto" w:fill="auto"/>
            <w:vAlign w:val="center"/>
          </w:tcPr>
          <w:p w14:paraId="6E610FDB" w14:textId="77777777" w:rsidR="00DF0CD0" w:rsidRDefault="00DF0CD0" w:rsidP="00EF3A8A">
            <w:pPr>
              <w:pStyle w:val="a7"/>
              <w:spacing w:line="240" w:lineRule="auto"/>
              <w:ind w:firstLine="0"/>
              <w:jc w:val="both"/>
              <w:rPr>
                <w:sz w:val="22"/>
                <w:szCs w:val="22"/>
              </w:rPr>
            </w:pPr>
            <w:r>
              <w:rPr>
                <w:color w:val="000000"/>
                <w:sz w:val="22"/>
                <w:szCs w:val="22"/>
                <w:lang w:eastAsia="ru-RU" w:bidi="ru-RU"/>
              </w:rPr>
              <w:t>Управление автомобилем в нештатных ситуациях</w:t>
            </w:r>
          </w:p>
        </w:tc>
        <w:tc>
          <w:tcPr>
            <w:tcW w:w="1594" w:type="dxa"/>
            <w:tcBorders>
              <w:left w:val="single" w:sz="4" w:space="0" w:color="auto"/>
            </w:tcBorders>
            <w:shd w:val="clear" w:color="auto" w:fill="auto"/>
            <w:vAlign w:val="center"/>
          </w:tcPr>
          <w:p w14:paraId="1CAA473C"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4B7B9A3E"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4B4DF463" w14:textId="77777777" w:rsidTr="00EF3A8A">
        <w:tblPrEx>
          <w:tblCellMar>
            <w:top w:w="0" w:type="dxa"/>
            <w:bottom w:w="0" w:type="dxa"/>
          </w:tblCellMar>
        </w:tblPrEx>
        <w:trPr>
          <w:trHeight w:hRule="exact" w:val="456"/>
        </w:trPr>
        <w:tc>
          <w:tcPr>
            <w:tcW w:w="6446" w:type="dxa"/>
            <w:tcBorders>
              <w:left w:val="single" w:sz="4" w:space="0" w:color="auto"/>
            </w:tcBorders>
            <w:shd w:val="clear" w:color="auto" w:fill="auto"/>
            <w:vAlign w:val="center"/>
          </w:tcPr>
          <w:p w14:paraId="28C8421A" w14:textId="77777777" w:rsidR="00DF0CD0" w:rsidRDefault="00DF0CD0" w:rsidP="00EF3A8A">
            <w:pPr>
              <w:pStyle w:val="a7"/>
              <w:spacing w:line="240" w:lineRule="auto"/>
              <w:ind w:firstLine="0"/>
              <w:rPr>
                <w:sz w:val="22"/>
                <w:szCs w:val="22"/>
              </w:rPr>
            </w:pPr>
            <w:r>
              <w:rPr>
                <w:color w:val="000000"/>
                <w:sz w:val="22"/>
                <w:szCs w:val="22"/>
                <w:lang w:eastAsia="ru-RU" w:bidi="ru-RU"/>
              </w:rPr>
              <w:t>Профессиональная надежность водителя</w:t>
            </w:r>
          </w:p>
        </w:tc>
        <w:tc>
          <w:tcPr>
            <w:tcW w:w="1594" w:type="dxa"/>
            <w:tcBorders>
              <w:left w:val="single" w:sz="4" w:space="0" w:color="auto"/>
            </w:tcBorders>
            <w:shd w:val="clear" w:color="auto" w:fill="auto"/>
            <w:vAlign w:val="center"/>
          </w:tcPr>
          <w:p w14:paraId="259CAA13"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06357173"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04251106" w14:textId="77777777" w:rsidTr="00EF3A8A">
        <w:tblPrEx>
          <w:tblCellMar>
            <w:top w:w="0" w:type="dxa"/>
            <w:bottom w:w="0" w:type="dxa"/>
          </w:tblCellMar>
        </w:tblPrEx>
        <w:trPr>
          <w:trHeight w:hRule="exact" w:val="730"/>
        </w:trPr>
        <w:tc>
          <w:tcPr>
            <w:tcW w:w="6446" w:type="dxa"/>
            <w:tcBorders>
              <w:left w:val="single" w:sz="4" w:space="0" w:color="auto"/>
            </w:tcBorders>
            <w:shd w:val="clear" w:color="auto" w:fill="auto"/>
            <w:vAlign w:val="center"/>
          </w:tcPr>
          <w:p w14:paraId="08A548DE" w14:textId="77777777" w:rsidR="00DF0CD0" w:rsidRDefault="00DF0CD0" w:rsidP="00EF3A8A">
            <w:pPr>
              <w:pStyle w:val="a7"/>
              <w:spacing w:line="240" w:lineRule="auto"/>
              <w:ind w:firstLine="0"/>
              <w:rPr>
                <w:sz w:val="22"/>
                <w:szCs w:val="22"/>
              </w:rPr>
            </w:pPr>
            <w:r>
              <w:rPr>
                <w:color w:val="000000"/>
                <w:sz w:val="22"/>
                <w:szCs w:val="22"/>
                <w:lang w:eastAsia="ru-RU" w:bidi="ru-RU"/>
              </w:rPr>
              <w:t>Дистанция и боковой интервал. Организация наблюдения в процессе управления транспортным средством</w:t>
            </w:r>
          </w:p>
        </w:tc>
        <w:tc>
          <w:tcPr>
            <w:tcW w:w="1594" w:type="dxa"/>
            <w:tcBorders>
              <w:left w:val="single" w:sz="4" w:space="0" w:color="auto"/>
            </w:tcBorders>
            <w:shd w:val="clear" w:color="auto" w:fill="auto"/>
          </w:tcPr>
          <w:p w14:paraId="47E92A64" w14:textId="77777777" w:rsidR="00DF0CD0" w:rsidRDefault="00DF0CD0" w:rsidP="00EF3A8A">
            <w:pPr>
              <w:pStyle w:val="a7"/>
              <w:spacing w:before="80"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tcPr>
          <w:p w14:paraId="570C0B94" w14:textId="77777777" w:rsidR="00DF0CD0" w:rsidRDefault="00DF0CD0" w:rsidP="00EF3A8A">
            <w:pPr>
              <w:pStyle w:val="a7"/>
              <w:spacing w:before="80" w:line="240" w:lineRule="auto"/>
              <w:ind w:firstLine="720"/>
              <w:jc w:val="both"/>
              <w:rPr>
                <w:sz w:val="22"/>
                <w:szCs w:val="22"/>
              </w:rPr>
            </w:pPr>
            <w:r>
              <w:rPr>
                <w:color w:val="000000"/>
                <w:sz w:val="22"/>
                <w:szCs w:val="22"/>
                <w:lang w:eastAsia="ru-RU" w:bidi="ru-RU"/>
              </w:rPr>
              <w:t>1</w:t>
            </w:r>
          </w:p>
        </w:tc>
      </w:tr>
      <w:tr w:rsidR="00DF0CD0" w14:paraId="2A6C0088" w14:textId="77777777" w:rsidTr="00EF3A8A">
        <w:tblPrEx>
          <w:tblCellMar>
            <w:top w:w="0" w:type="dxa"/>
            <w:bottom w:w="0" w:type="dxa"/>
          </w:tblCellMar>
        </w:tblPrEx>
        <w:trPr>
          <w:trHeight w:hRule="exact" w:val="470"/>
        </w:trPr>
        <w:tc>
          <w:tcPr>
            <w:tcW w:w="6446" w:type="dxa"/>
            <w:tcBorders>
              <w:left w:val="single" w:sz="4" w:space="0" w:color="auto"/>
            </w:tcBorders>
            <w:shd w:val="clear" w:color="auto" w:fill="auto"/>
            <w:vAlign w:val="center"/>
          </w:tcPr>
          <w:p w14:paraId="1D0AC802" w14:textId="77777777" w:rsidR="00DF0CD0" w:rsidRDefault="00DF0CD0" w:rsidP="00EF3A8A">
            <w:pPr>
              <w:pStyle w:val="a7"/>
              <w:spacing w:line="240" w:lineRule="auto"/>
              <w:ind w:firstLine="0"/>
              <w:rPr>
                <w:sz w:val="22"/>
                <w:szCs w:val="22"/>
              </w:rPr>
            </w:pPr>
            <w:r>
              <w:rPr>
                <w:color w:val="000000"/>
                <w:sz w:val="22"/>
                <w:szCs w:val="22"/>
                <w:lang w:eastAsia="ru-RU" w:bidi="ru-RU"/>
              </w:rPr>
              <w:t>Влияние дорожных условий на безопасность движения</w:t>
            </w:r>
          </w:p>
        </w:tc>
        <w:tc>
          <w:tcPr>
            <w:tcW w:w="1594" w:type="dxa"/>
            <w:tcBorders>
              <w:left w:val="single" w:sz="4" w:space="0" w:color="auto"/>
            </w:tcBorders>
            <w:shd w:val="clear" w:color="auto" w:fill="auto"/>
            <w:vAlign w:val="center"/>
          </w:tcPr>
          <w:p w14:paraId="41A7AA60"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584000D0"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123A79E2" w14:textId="77777777" w:rsidTr="00EF3A8A">
        <w:tblPrEx>
          <w:tblCellMar>
            <w:top w:w="0" w:type="dxa"/>
            <w:bottom w:w="0" w:type="dxa"/>
          </w:tblCellMar>
        </w:tblPrEx>
        <w:trPr>
          <w:trHeight w:hRule="exact" w:val="466"/>
        </w:trPr>
        <w:tc>
          <w:tcPr>
            <w:tcW w:w="6446" w:type="dxa"/>
            <w:tcBorders>
              <w:left w:val="single" w:sz="4" w:space="0" w:color="auto"/>
            </w:tcBorders>
            <w:shd w:val="clear" w:color="auto" w:fill="auto"/>
            <w:vAlign w:val="center"/>
          </w:tcPr>
          <w:p w14:paraId="0C5D3A80" w14:textId="77777777" w:rsidR="00DF0CD0" w:rsidRDefault="00DF0CD0" w:rsidP="00EF3A8A">
            <w:pPr>
              <w:pStyle w:val="a7"/>
              <w:spacing w:line="240" w:lineRule="auto"/>
              <w:ind w:firstLine="0"/>
              <w:rPr>
                <w:sz w:val="22"/>
                <w:szCs w:val="22"/>
              </w:rPr>
            </w:pPr>
            <w:r>
              <w:rPr>
                <w:color w:val="000000"/>
                <w:sz w:val="22"/>
                <w:szCs w:val="22"/>
                <w:lang w:eastAsia="ru-RU" w:bidi="ru-RU"/>
              </w:rPr>
              <w:t>Безопасное прохождение поворотов</w:t>
            </w:r>
          </w:p>
        </w:tc>
        <w:tc>
          <w:tcPr>
            <w:tcW w:w="1594" w:type="dxa"/>
            <w:tcBorders>
              <w:left w:val="single" w:sz="4" w:space="0" w:color="auto"/>
            </w:tcBorders>
            <w:shd w:val="clear" w:color="auto" w:fill="auto"/>
            <w:vAlign w:val="center"/>
          </w:tcPr>
          <w:p w14:paraId="6F99F2D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00067170"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7302BB51" w14:textId="77777777" w:rsidTr="00EF3A8A">
        <w:tblPrEx>
          <w:tblCellMar>
            <w:top w:w="0" w:type="dxa"/>
            <w:bottom w:w="0" w:type="dxa"/>
          </w:tblCellMar>
        </w:tblPrEx>
        <w:trPr>
          <w:trHeight w:hRule="exact" w:val="461"/>
        </w:trPr>
        <w:tc>
          <w:tcPr>
            <w:tcW w:w="6446" w:type="dxa"/>
            <w:tcBorders>
              <w:left w:val="single" w:sz="4" w:space="0" w:color="auto"/>
            </w:tcBorders>
            <w:shd w:val="clear" w:color="auto" w:fill="auto"/>
            <w:vAlign w:val="center"/>
          </w:tcPr>
          <w:p w14:paraId="68627C50" w14:textId="77777777" w:rsidR="00DF0CD0" w:rsidRDefault="00DF0CD0" w:rsidP="00EF3A8A">
            <w:pPr>
              <w:pStyle w:val="a7"/>
              <w:spacing w:line="240" w:lineRule="auto"/>
              <w:ind w:firstLine="0"/>
              <w:rPr>
                <w:sz w:val="22"/>
                <w:szCs w:val="22"/>
              </w:rPr>
            </w:pPr>
            <w:r>
              <w:rPr>
                <w:color w:val="000000"/>
                <w:sz w:val="22"/>
                <w:szCs w:val="22"/>
                <w:lang w:eastAsia="ru-RU" w:bidi="ru-RU"/>
              </w:rPr>
              <w:t>Безопасность пассажиров транспортных средств</w:t>
            </w:r>
          </w:p>
        </w:tc>
        <w:tc>
          <w:tcPr>
            <w:tcW w:w="1594" w:type="dxa"/>
            <w:tcBorders>
              <w:left w:val="single" w:sz="4" w:space="0" w:color="auto"/>
            </w:tcBorders>
            <w:shd w:val="clear" w:color="auto" w:fill="auto"/>
            <w:vAlign w:val="center"/>
          </w:tcPr>
          <w:p w14:paraId="2547ECD0"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5354B078"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5FDBFE65" w14:textId="77777777" w:rsidTr="00EF3A8A">
        <w:tblPrEx>
          <w:tblCellMar>
            <w:top w:w="0" w:type="dxa"/>
            <w:bottom w:w="0" w:type="dxa"/>
          </w:tblCellMar>
        </w:tblPrEx>
        <w:trPr>
          <w:trHeight w:hRule="exact" w:val="442"/>
        </w:trPr>
        <w:tc>
          <w:tcPr>
            <w:tcW w:w="6446" w:type="dxa"/>
            <w:tcBorders>
              <w:left w:val="single" w:sz="4" w:space="0" w:color="auto"/>
            </w:tcBorders>
            <w:shd w:val="clear" w:color="auto" w:fill="auto"/>
            <w:vAlign w:val="center"/>
          </w:tcPr>
          <w:p w14:paraId="4AD8F674" w14:textId="77777777" w:rsidR="00DF0CD0" w:rsidRDefault="00DF0CD0" w:rsidP="00EF3A8A">
            <w:pPr>
              <w:pStyle w:val="a7"/>
              <w:spacing w:line="240" w:lineRule="auto"/>
              <w:ind w:firstLine="0"/>
              <w:rPr>
                <w:sz w:val="22"/>
                <w:szCs w:val="22"/>
              </w:rPr>
            </w:pPr>
            <w:r>
              <w:rPr>
                <w:color w:val="000000"/>
                <w:sz w:val="22"/>
                <w:szCs w:val="22"/>
                <w:lang w:eastAsia="ru-RU" w:bidi="ru-RU"/>
              </w:rPr>
              <w:t>Безопасность пешеходов и велосипедистов</w:t>
            </w:r>
          </w:p>
        </w:tc>
        <w:tc>
          <w:tcPr>
            <w:tcW w:w="1594" w:type="dxa"/>
            <w:tcBorders>
              <w:left w:val="single" w:sz="4" w:space="0" w:color="auto"/>
            </w:tcBorders>
            <w:shd w:val="clear" w:color="auto" w:fill="auto"/>
            <w:vAlign w:val="center"/>
          </w:tcPr>
          <w:p w14:paraId="0073ACDE"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70BB6343"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4F41B81C" w14:textId="77777777" w:rsidTr="00EF3A8A">
        <w:tblPrEx>
          <w:tblCellMar>
            <w:top w:w="0" w:type="dxa"/>
            <w:bottom w:w="0" w:type="dxa"/>
          </w:tblCellMar>
        </w:tblPrEx>
        <w:trPr>
          <w:trHeight w:hRule="exact" w:val="475"/>
        </w:trPr>
        <w:tc>
          <w:tcPr>
            <w:tcW w:w="6446" w:type="dxa"/>
            <w:tcBorders>
              <w:left w:val="single" w:sz="4" w:space="0" w:color="auto"/>
            </w:tcBorders>
            <w:shd w:val="clear" w:color="auto" w:fill="auto"/>
            <w:vAlign w:val="center"/>
          </w:tcPr>
          <w:p w14:paraId="15BB5437" w14:textId="77777777" w:rsidR="00DF0CD0" w:rsidRDefault="00DF0CD0" w:rsidP="00EF3A8A">
            <w:pPr>
              <w:pStyle w:val="a7"/>
              <w:spacing w:line="240" w:lineRule="auto"/>
              <w:ind w:firstLine="0"/>
              <w:rPr>
                <w:sz w:val="22"/>
                <w:szCs w:val="22"/>
              </w:rPr>
            </w:pPr>
            <w:r>
              <w:rPr>
                <w:color w:val="000000"/>
                <w:sz w:val="22"/>
                <w:szCs w:val="22"/>
                <w:lang w:eastAsia="ru-RU" w:bidi="ru-RU"/>
              </w:rPr>
              <w:t>Типичные ошибки пешеходов</w:t>
            </w:r>
          </w:p>
        </w:tc>
        <w:tc>
          <w:tcPr>
            <w:tcW w:w="1594" w:type="dxa"/>
            <w:tcBorders>
              <w:left w:val="single" w:sz="4" w:space="0" w:color="auto"/>
            </w:tcBorders>
            <w:shd w:val="clear" w:color="auto" w:fill="auto"/>
            <w:vAlign w:val="center"/>
          </w:tcPr>
          <w:p w14:paraId="4E9A8E8E"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1A5BCFDB"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2A48047E" w14:textId="77777777" w:rsidTr="00EF3A8A">
        <w:tblPrEx>
          <w:tblCellMar>
            <w:top w:w="0" w:type="dxa"/>
            <w:bottom w:w="0" w:type="dxa"/>
          </w:tblCellMar>
        </w:tblPrEx>
        <w:trPr>
          <w:trHeight w:hRule="exact" w:val="710"/>
        </w:trPr>
        <w:tc>
          <w:tcPr>
            <w:tcW w:w="6446" w:type="dxa"/>
            <w:tcBorders>
              <w:left w:val="single" w:sz="4" w:space="0" w:color="auto"/>
            </w:tcBorders>
            <w:shd w:val="clear" w:color="auto" w:fill="auto"/>
            <w:vAlign w:val="center"/>
          </w:tcPr>
          <w:p w14:paraId="2740E2D0" w14:textId="77777777" w:rsidR="00DF0CD0" w:rsidRDefault="00DF0CD0" w:rsidP="00EF3A8A">
            <w:pPr>
              <w:pStyle w:val="a7"/>
              <w:spacing w:line="252" w:lineRule="auto"/>
              <w:ind w:firstLine="0"/>
              <w:rPr>
                <w:sz w:val="22"/>
                <w:szCs w:val="22"/>
              </w:rPr>
            </w:pPr>
            <w:r>
              <w:rPr>
                <w:color w:val="000000"/>
                <w:sz w:val="22"/>
                <w:szCs w:val="22"/>
                <w:lang w:eastAsia="ru-RU" w:bidi="ru-RU"/>
              </w:rPr>
              <w:t>Типовые примеры допускаемых нарушений правил дорожного джижения</w:t>
            </w:r>
          </w:p>
        </w:tc>
        <w:tc>
          <w:tcPr>
            <w:tcW w:w="1594" w:type="dxa"/>
            <w:tcBorders>
              <w:left w:val="single" w:sz="4" w:space="0" w:color="auto"/>
            </w:tcBorders>
            <w:shd w:val="clear" w:color="auto" w:fill="auto"/>
          </w:tcPr>
          <w:p w14:paraId="7F4A1AD4"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tcPr>
          <w:p w14:paraId="58F42BFA"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6AC5D740" w14:textId="77777777" w:rsidTr="00EF3A8A">
        <w:tblPrEx>
          <w:tblCellMar>
            <w:top w:w="0" w:type="dxa"/>
            <w:bottom w:w="0" w:type="dxa"/>
          </w:tblCellMar>
        </w:tblPrEx>
        <w:trPr>
          <w:trHeight w:hRule="exact" w:val="715"/>
        </w:trPr>
        <w:tc>
          <w:tcPr>
            <w:tcW w:w="6446" w:type="dxa"/>
            <w:tcBorders>
              <w:left w:val="single" w:sz="4" w:space="0" w:color="auto"/>
            </w:tcBorders>
            <w:shd w:val="clear" w:color="auto" w:fill="auto"/>
            <w:vAlign w:val="center"/>
          </w:tcPr>
          <w:p w14:paraId="27E1141E"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Устройство и техническое обслуживание транспортных средств категории «В» как объектов управления</w:t>
            </w:r>
          </w:p>
        </w:tc>
        <w:tc>
          <w:tcPr>
            <w:tcW w:w="1594" w:type="dxa"/>
            <w:tcBorders>
              <w:left w:val="single" w:sz="4" w:space="0" w:color="auto"/>
            </w:tcBorders>
            <w:shd w:val="clear" w:color="auto" w:fill="auto"/>
          </w:tcPr>
          <w:p w14:paraId="00CD7B2C" w14:textId="77777777" w:rsidR="00DF0CD0" w:rsidRDefault="00DF0CD0" w:rsidP="00EF3A8A">
            <w:pPr>
              <w:rPr>
                <w:sz w:val="10"/>
                <w:szCs w:val="10"/>
              </w:rPr>
            </w:pPr>
          </w:p>
        </w:tc>
        <w:tc>
          <w:tcPr>
            <w:tcW w:w="840" w:type="dxa"/>
            <w:tcBorders>
              <w:left w:val="single" w:sz="4" w:space="0" w:color="auto"/>
            </w:tcBorders>
            <w:shd w:val="clear" w:color="auto" w:fill="auto"/>
          </w:tcPr>
          <w:p w14:paraId="65FB0A45" w14:textId="77777777" w:rsidR="00DF0CD0" w:rsidRDefault="00DF0CD0" w:rsidP="00EF3A8A">
            <w:pPr>
              <w:pStyle w:val="a7"/>
              <w:spacing w:line="240" w:lineRule="auto"/>
              <w:ind w:firstLine="720"/>
              <w:jc w:val="both"/>
              <w:rPr>
                <w:sz w:val="22"/>
                <w:szCs w:val="22"/>
              </w:rPr>
            </w:pPr>
            <w:r>
              <w:rPr>
                <w:color w:val="000000"/>
                <w:sz w:val="22"/>
                <w:szCs w:val="22"/>
                <w:lang w:eastAsia="ru-RU" w:bidi="ru-RU"/>
              </w:rPr>
              <w:t>1</w:t>
            </w:r>
          </w:p>
        </w:tc>
      </w:tr>
      <w:tr w:rsidR="00DF0CD0" w14:paraId="5C03FA6B" w14:textId="77777777" w:rsidTr="00EF3A8A">
        <w:tblPrEx>
          <w:tblCellMar>
            <w:top w:w="0" w:type="dxa"/>
            <w:bottom w:w="0" w:type="dxa"/>
          </w:tblCellMar>
        </w:tblPrEx>
        <w:trPr>
          <w:trHeight w:hRule="exact" w:val="374"/>
        </w:trPr>
        <w:tc>
          <w:tcPr>
            <w:tcW w:w="6446" w:type="dxa"/>
            <w:tcBorders>
              <w:left w:val="single" w:sz="4" w:space="0" w:color="auto"/>
            </w:tcBorders>
            <w:shd w:val="clear" w:color="auto" w:fill="auto"/>
            <w:vAlign w:val="bottom"/>
          </w:tcPr>
          <w:p w14:paraId="42DFA3EB" w14:textId="77777777" w:rsidR="00DF0CD0" w:rsidRDefault="00DF0CD0" w:rsidP="00EF3A8A">
            <w:pPr>
              <w:pStyle w:val="a7"/>
              <w:spacing w:line="240" w:lineRule="auto"/>
              <w:ind w:firstLine="0"/>
              <w:rPr>
                <w:sz w:val="22"/>
                <w:szCs w:val="22"/>
              </w:rPr>
            </w:pPr>
            <w:r>
              <w:rPr>
                <w:color w:val="000000"/>
                <w:sz w:val="22"/>
                <w:szCs w:val="22"/>
                <w:lang w:eastAsia="ru-RU" w:bidi="ru-RU"/>
              </w:rPr>
              <w:t>Классификация автомобилей</w:t>
            </w:r>
          </w:p>
        </w:tc>
        <w:tc>
          <w:tcPr>
            <w:tcW w:w="1594" w:type="dxa"/>
            <w:tcBorders>
              <w:left w:val="single" w:sz="4" w:space="0" w:color="auto"/>
            </w:tcBorders>
            <w:shd w:val="clear" w:color="auto" w:fill="auto"/>
            <w:vAlign w:val="bottom"/>
          </w:tcPr>
          <w:p w14:paraId="18A036FB"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bottom"/>
          </w:tcPr>
          <w:p w14:paraId="5569EF08" w14:textId="77777777" w:rsidR="00DF0CD0" w:rsidRDefault="00DF0CD0" w:rsidP="00EF3A8A">
            <w:pPr>
              <w:pStyle w:val="a7"/>
              <w:spacing w:line="240" w:lineRule="auto"/>
              <w:ind w:firstLine="0"/>
              <w:jc w:val="right"/>
              <w:rPr>
                <w:sz w:val="22"/>
                <w:szCs w:val="22"/>
              </w:rPr>
            </w:pPr>
            <w:r>
              <w:rPr>
                <w:color w:val="000000"/>
                <w:sz w:val="22"/>
                <w:szCs w:val="22"/>
                <w:lang w:eastAsia="ru-RU" w:bidi="ru-RU"/>
              </w:rPr>
              <w:t>1</w:t>
            </w:r>
          </w:p>
        </w:tc>
      </w:tr>
    </w:tbl>
    <w:p w14:paraId="1FAAC605" w14:textId="77777777" w:rsidR="00DF0CD0" w:rsidRDefault="00DF0CD0" w:rsidP="00DF0CD0">
      <w:pPr>
        <w:sectPr w:rsidR="00DF0CD0">
          <w:headerReference w:type="even" r:id="rId17"/>
          <w:headerReference w:type="default" r:id="rId18"/>
          <w:footerReference w:type="even" r:id="rId19"/>
          <w:footerReference w:type="default" r:id="rId20"/>
          <w:pgSz w:w="11900" w:h="16840"/>
          <w:pgMar w:top="1012" w:right="489" w:bottom="933" w:left="1133" w:header="0" w:footer="3" w:gutter="0"/>
          <w:pgNumType w:start="12"/>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85"/>
        <w:gridCol w:w="1594"/>
        <w:gridCol w:w="840"/>
      </w:tblGrid>
      <w:tr w:rsidR="00DF0CD0" w14:paraId="26496786" w14:textId="77777777" w:rsidTr="00EF3A8A">
        <w:tblPrEx>
          <w:tblCellMar>
            <w:top w:w="0" w:type="dxa"/>
            <w:bottom w:w="0" w:type="dxa"/>
          </w:tblCellMar>
        </w:tblPrEx>
        <w:trPr>
          <w:trHeight w:hRule="exact" w:val="523"/>
          <w:jc w:val="center"/>
        </w:trPr>
        <w:tc>
          <w:tcPr>
            <w:tcW w:w="6485" w:type="dxa"/>
            <w:tcBorders>
              <w:left w:val="single" w:sz="4" w:space="0" w:color="auto"/>
            </w:tcBorders>
            <w:shd w:val="clear" w:color="auto" w:fill="auto"/>
            <w:vAlign w:val="center"/>
          </w:tcPr>
          <w:p w14:paraId="757B7DE9" w14:textId="77777777" w:rsidR="00DF0CD0" w:rsidRDefault="00DF0CD0" w:rsidP="00EF3A8A">
            <w:pPr>
              <w:pStyle w:val="a7"/>
              <w:spacing w:line="240" w:lineRule="auto"/>
              <w:ind w:firstLine="0"/>
              <w:rPr>
                <w:sz w:val="22"/>
                <w:szCs w:val="22"/>
              </w:rPr>
            </w:pPr>
            <w:r>
              <w:rPr>
                <w:color w:val="000000"/>
                <w:sz w:val="22"/>
                <w:szCs w:val="22"/>
                <w:lang w:eastAsia="ru-RU" w:bidi="ru-RU"/>
              </w:rPr>
              <w:lastRenderedPageBreak/>
              <w:t>Общее устройство автомобиля</w:t>
            </w:r>
          </w:p>
        </w:tc>
        <w:tc>
          <w:tcPr>
            <w:tcW w:w="1594" w:type="dxa"/>
            <w:tcBorders>
              <w:left w:val="single" w:sz="4" w:space="0" w:color="auto"/>
            </w:tcBorders>
            <w:shd w:val="clear" w:color="auto" w:fill="auto"/>
            <w:vAlign w:val="center"/>
          </w:tcPr>
          <w:p w14:paraId="1D9A5A85"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458F51FE"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39F95642" w14:textId="77777777" w:rsidTr="00EF3A8A">
        <w:tblPrEx>
          <w:tblCellMar>
            <w:top w:w="0" w:type="dxa"/>
            <w:bottom w:w="0" w:type="dxa"/>
          </w:tblCellMar>
        </w:tblPrEx>
        <w:trPr>
          <w:trHeight w:hRule="exact" w:val="466"/>
          <w:jc w:val="center"/>
        </w:trPr>
        <w:tc>
          <w:tcPr>
            <w:tcW w:w="6485" w:type="dxa"/>
            <w:tcBorders>
              <w:left w:val="single" w:sz="4" w:space="0" w:color="auto"/>
            </w:tcBorders>
            <w:shd w:val="clear" w:color="auto" w:fill="auto"/>
            <w:vAlign w:val="center"/>
          </w:tcPr>
          <w:p w14:paraId="691548E2" w14:textId="77777777" w:rsidR="00DF0CD0" w:rsidRDefault="00DF0CD0" w:rsidP="00EF3A8A">
            <w:pPr>
              <w:pStyle w:val="a7"/>
              <w:spacing w:line="240" w:lineRule="auto"/>
              <w:ind w:firstLine="0"/>
              <w:rPr>
                <w:sz w:val="22"/>
                <w:szCs w:val="22"/>
              </w:rPr>
            </w:pPr>
            <w:r>
              <w:rPr>
                <w:color w:val="000000"/>
                <w:sz w:val="22"/>
                <w:szCs w:val="22"/>
                <w:lang w:eastAsia="ru-RU" w:bidi="ru-RU"/>
              </w:rPr>
              <w:t>Кузов автомобиля, системы пассивной безопасности</w:t>
            </w:r>
          </w:p>
        </w:tc>
        <w:tc>
          <w:tcPr>
            <w:tcW w:w="1594" w:type="dxa"/>
            <w:tcBorders>
              <w:left w:val="single" w:sz="4" w:space="0" w:color="auto"/>
            </w:tcBorders>
            <w:shd w:val="clear" w:color="auto" w:fill="auto"/>
            <w:vAlign w:val="center"/>
          </w:tcPr>
          <w:p w14:paraId="7099F1B2"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5CDA3392"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0DD972C2" w14:textId="77777777" w:rsidTr="00EF3A8A">
        <w:tblPrEx>
          <w:tblCellMar>
            <w:top w:w="0" w:type="dxa"/>
            <w:bottom w:w="0" w:type="dxa"/>
          </w:tblCellMar>
        </w:tblPrEx>
        <w:trPr>
          <w:trHeight w:hRule="exact" w:val="490"/>
          <w:jc w:val="center"/>
        </w:trPr>
        <w:tc>
          <w:tcPr>
            <w:tcW w:w="6485" w:type="dxa"/>
            <w:tcBorders>
              <w:left w:val="single" w:sz="4" w:space="0" w:color="auto"/>
            </w:tcBorders>
            <w:shd w:val="clear" w:color="auto" w:fill="auto"/>
            <w:vAlign w:val="center"/>
          </w:tcPr>
          <w:p w14:paraId="2D6F033C"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принцип работы двигателя</w:t>
            </w:r>
          </w:p>
        </w:tc>
        <w:tc>
          <w:tcPr>
            <w:tcW w:w="1594" w:type="dxa"/>
            <w:tcBorders>
              <w:left w:val="single" w:sz="4" w:space="0" w:color="auto"/>
            </w:tcBorders>
            <w:shd w:val="clear" w:color="auto" w:fill="auto"/>
            <w:vAlign w:val="center"/>
          </w:tcPr>
          <w:p w14:paraId="16DBE5CC"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0D0B8427"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3C5033F0" w14:textId="77777777" w:rsidTr="00EF3A8A">
        <w:tblPrEx>
          <w:tblCellMar>
            <w:top w:w="0" w:type="dxa"/>
            <w:bottom w:w="0" w:type="dxa"/>
          </w:tblCellMar>
        </w:tblPrEx>
        <w:trPr>
          <w:trHeight w:hRule="exact" w:val="451"/>
          <w:jc w:val="center"/>
        </w:trPr>
        <w:tc>
          <w:tcPr>
            <w:tcW w:w="6485" w:type="dxa"/>
            <w:tcBorders>
              <w:left w:val="single" w:sz="4" w:space="0" w:color="auto"/>
            </w:tcBorders>
            <w:shd w:val="clear" w:color="auto" w:fill="auto"/>
            <w:vAlign w:val="center"/>
          </w:tcPr>
          <w:p w14:paraId="6A1444DB" w14:textId="77777777" w:rsidR="00DF0CD0" w:rsidRDefault="00DF0CD0" w:rsidP="00EF3A8A">
            <w:pPr>
              <w:pStyle w:val="a7"/>
              <w:spacing w:line="240" w:lineRule="auto"/>
              <w:ind w:firstLine="0"/>
              <w:rPr>
                <w:sz w:val="22"/>
                <w:szCs w:val="22"/>
              </w:rPr>
            </w:pPr>
            <w:r>
              <w:rPr>
                <w:color w:val="000000"/>
                <w:sz w:val="22"/>
                <w:szCs w:val="22"/>
                <w:lang w:eastAsia="ru-RU" w:bidi="ru-RU"/>
              </w:rPr>
              <w:t>Горюче-смазочные материалы и специальные жидкости</w:t>
            </w:r>
          </w:p>
        </w:tc>
        <w:tc>
          <w:tcPr>
            <w:tcW w:w="1594" w:type="dxa"/>
            <w:tcBorders>
              <w:left w:val="single" w:sz="4" w:space="0" w:color="auto"/>
            </w:tcBorders>
            <w:shd w:val="clear" w:color="auto" w:fill="auto"/>
            <w:vAlign w:val="center"/>
          </w:tcPr>
          <w:p w14:paraId="26A2713B"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40DEBEF2"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247CBDD7" w14:textId="77777777" w:rsidTr="00EF3A8A">
        <w:tblPrEx>
          <w:tblCellMar>
            <w:top w:w="0" w:type="dxa"/>
            <w:bottom w:w="0" w:type="dxa"/>
          </w:tblCellMar>
        </w:tblPrEx>
        <w:trPr>
          <w:trHeight w:hRule="exact" w:val="470"/>
          <w:jc w:val="center"/>
        </w:trPr>
        <w:tc>
          <w:tcPr>
            <w:tcW w:w="6485" w:type="dxa"/>
            <w:tcBorders>
              <w:left w:val="single" w:sz="4" w:space="0" w:color="auto"/>
            </w:tcBorders>
            <w:shd w:val="clear" w:color="auto" w:fill="auto"/>
            <w:vAlign w:val="center"/>
          </w:tcPr>
          <w:p w14:paraId="6BE558D9" w14:textId="77777777" w:rsidR="00DF0CD0" w:rsidRDefault="00DF0CD0" w:rsidP="00EF3A8A">
            <w:pPr>
              <w:pStyle w:val="a7"/>
              <w:spacing w:line="240" w:lineRule="auto"/>
              <w:ind w:firstLine="0"/>
              <w:rPr>
                <w:sz w:val="22"/>
                <w:szCs w:val="22"/>
              </w:rPr>
            </w:pPr>
            <w:r>
              <w:rPr>
                <w:color w:val="000000"/>
                <w:sz w:val="22"/>
                <w:szCs w:val="22"/>
                <w:lang w:eastAsia="ru-RU" w:bidi="ru-RU"/>
              </w:rPr>
              <w:t>Схемы трансмиссии автомобилей с различными приводами</w:t>
            </w:r>
          </w:p>
        </w:tc>
        <w:tc>
          <w:tcPr>
            <w:tcW w:w="1594" w:type="dxa"/>
            <w:tcBorders>
              <w:left w:val="single" w:sz="4" w:space="0" w:color="auto"/>
            </w:tcBorders>
            <w:shd w:val="clear" w:color="auto" w:fill="auto"/>
            <w:vAlign w:val="center"/>
          </w:tcPr>
          <w:p w14:paraId="588E74CB"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6C23623D"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1E7D400B" w14:textId="77777777" w:rsidTr="00EF3A8A">
        <w:tblPrEx>
          <w:tblCellMar>
            <w:top w:w="0" w:type="dxa"/>
            <w:bottom w:w="0" w:type="dxa"/>
          </w:tblCellMar>
        </w:tblPrEx>
        <w:trPr>
          <w:trHeight w:hRule="exact" w:val="456"/>
          <w:jc w:val="center"/>
        </w:trPr>
        <w:tc>
          <w:tcPr>
            <w:tcW w:w="6485" w:type="dxa"/>
            <w:tcBorders>
              <w:left w:val="single" w:sz="4" w:space="0" w:color="auto"/>
            </w:tcBorders>
            <w:shd w:val="clear" w:color="auto" w:fill="auto"/>
            <w:vAlign w:val="center"/>
          </w:tcPr>
          <w:p w14:paraId="608BA85C"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принцип работы сцепления</w:t>
            </w:r>
          </w:p>
        </w:tc>
        <w:tc>
          <w:tcPr>
            <w:tcW w:w="1594" w:type="dxa"/>
            <w:tcBorders>
              <w:left w:val="single" w:sz="4" w:space="0" w:color="auto"/>
            </w:tcBorders>
            <w:shd w:val="clear" w:color="auto" w:fill="auto"/>
            <w:vAlign w:val="center"/>
          </w:tcPr>
          <w:p w14:paraId="68C6C7A8"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2CE66A00"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67E7AC53" w14:textId="77777777" w:rsidTr="00EF3A8A">
        <w:tblPrEx>
          <w:tblCellMar>
            <w:top w:w="0" w:type="dxa"/>
            <w:bottom w:w="0" w:type="dxa"/>
          </w:tblCellMar>
        </w:tblPrEx>
        <w:trPr>
          <w:trHeight w:hRule="exact" w:val="730"/>
          <w:jc w:val="center"/>
        </w:trPr>
        <w:tc>
          <w:tcPr>
            <w:tcW w:w="6485" w:type="dxa"/>
            <w:tcBorders>
              <w:left w:val="single" w:sz="4" w:space="0" w:color="auto"/>
            </w:tcBorders>
            <w:shd w:val="clear" w:color="auto" w:fill="auto"/>
            <w:vAlign w:val="center"/>
          </w:tcPr>
          <w:p w14:paraId="460EA8C2"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принцип работы механической коробки переключения передач</w:t>
            </w:r>
          </w:p>
        </w:tc>
        <w:tc>
          <w:tcPr>
            <w:tcW w:w="1594" w:type="dxa"/>
            <w:tcBorders>
              <w:left w:val="single" w:sz="4" w:space="0" w:color="auto"/>
            </w:tcBorders>
            <w:shd w:val="clear" w:color="auto" w:fill="auto"/>
          </w:tcPr>
          <w:p w14:paraId="3B6CEE3F"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tcPr>
          <w:p w14:paraId="5CFCC392"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087CE7A6" w14:textId="77777777" w:rsidTr="00EF3A8A">
        <w:tblPrEx>
          <w:tblCellMar>
            <w:top w:w="0" w:type="dxa"/>
            <w:bottom w:w="0" w:type="dxa"/>
          </w:tblCellMar>
        </w:tblPrEx>
        <w:trPr>
          <w:trHeight w:hRule="exact" w:val="730"/>
          <w:jc w:val="center"/>
        </w:trPr>
        <w:tc>
          <w:tcPr>
            <w:tcW w:w="6485" w:type="dxa"/>
            <w:tcBorders>
              <w:left w:val="single" w:sz="4" w:space="0" w:color="auto"/>
            </w:tcBorders>
            <w:shd w:val="clear" w:color="auto" w:fill="auto"/>
            <w:vAlign w:val="center"/>
          </w:tcPr>
          <w:p w14:paraId="3DCAE8C2"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принцип работы автоматической коробки переключения передач</w:t>
            </w:r>
          </w:p>
        </w:tc>
        <w:tc>
          <w:tcPr>
            <w:tcW w:w="1594" w:type="dxa"/>
            <w:tcBorders>
              <w:left w:val="single" w:sz="4" w:space="0" w:color="auto"/>
            </w:tcBorders>
            <w:shd w:val="clear" w:color="auto" w:fill="auto"/>
          </w:tcPr>
          <w:p w14:paraId="2C5036F1"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tcPr>
          <w:p w14:paraId="1C587493"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38153990" w14:textId="77777777" w:rsidTr="00EF3A8A">
        <w:tblPrEx>
          <w:tblCellMar>
            <w:top w:w="0" w:type="dxa"/>
            <w:bottom w:w="0" w:type="dxa"/>
          </w:tblCellMar>
        </w:tblPrEx>
        <w:trPr>
          <w:trHeight w:hRule="exact" w:val="446"/>
          <w:jc w:val="center"/>
        </w:trPr>
        <w:tc>
          <w:tcPr>
            <w:tcW w:w="6485" w:type="dxa"/>
            <w:tcBorders>
              <w:left w:val="single" w:sz="4" w:space="0" w:color="auto"/>
            </w:tcBorders>
            <w:shd w:val="clear" w:color="auto" w:fill="auto"/>
            <w:vAlign w:val="center"/>
          </w:tcPr>
          <w:p w14:paraId="3ACF8048" w14:textId="77777777" w:rsidR="00DF0CD0" w:rsidRDefault="00DF0CD0" w:rsidP="00EF3A8A">
            <w:pPr>
              <w:pStyle w:val="a7"/>
              <w:spacing w:line="240" w:lineRule="auto"/>
              <w:ind w:firstLine="0"/>
              <w:rPr>
                <w:sz w:val="22"/>
                <w:szCs w:val="22"/>
              </w:rPr>
            </w:pPr>
            <w:r>
              <w:rPr>
                <w:color w:val="000000"/>
                <w:sz w:val="22"/>
                <w:szCs w:val="22"/>
                <w:lang w:eastAsia="ru-RU" w:bidi="ru-RU"/>
              </w:rPr>
              <w:t>Передняя и задняя подвески</w:t>
            </w:r>
          </w:p>
        </w:tc>
        <w:tc>
          <w:tcPr>
            <w:tcW w:w="1594" w:type="dxa"/>
            <w:tcBorders>
              <w:left w:val="single" w:sz="4" w:space="0" w:color="auto"/>
            </w:tcBorders>
            <w:shd w:val="clear" w:color="auto" w:fill="auto"/>
            <w:vAlign w:val="center"/>
          </w:tcPr>
          <w:p w14:paraId="45790DBE"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501105B8"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7E4ECE45" w14:textId="77777777" w:rsidTr="00EF3A8A">
        <w:tblPrEx>
          <w:tblCellMar>
            <w:top w:w="0" w:type="dxa"/>
            <w:bottom w:w="0" w:type="dxa"/>
          </w:tblCellMar>
        </w:tblPrEx>
        <w:trPr>
          <w:trHeight w:hRule="exact" w:val="475"/>
          <w:jc w:val="center"/>
        </w:trPr>
        <w:tc>
          <w:tcPr>
            <w:tcW w:w="6485" w:type="dxa"/>
            <w:tcBorders>
              <w:left w:val="single" w:sz="4" w:space="0" w:color="auto"/>
            </w:tcBorders>
            <w:shd w:val="clear" w:color="auto" w:fill="auto"/>
            <w:vAlign w:val="center"/>
          </w:tcPr>
          <w:p w14:paraId="214E1B5C" w14:textId="77777777" w:rsidR="00DF0CD0" w:rsidRDefault="00DF0CD0" w:rsidP="00EF3A8A">
            <w:pPr>
              <w:pStyle w:val="a7"/>
              <w:spacing w:line="240" w:lineRule="auto"/>
              <w:ind w:firstLine="0"/>
              <w:rPr>
                <w:sz w:val="22"/>
                <w:szCs w:val="22"/>
              </w:rPr>
            </w:pPr>
            <w:r>
              <w:rPr>
                <w:color w:val="000000"/>
                <w:sz w:val="22"/>
                <w:szCs w:val="22"/>
                <w:lang w:eastAsia="ru-RU" w:bidi="ru-RU"/>
              </w:rPr>
              <w:t>Конструкции и маркировка автомобильных шин</w:t>
            </w:r>
          </w:p>
        </w:tc>
        <w:tc>
          <w:tcPr>
            <w:tcW w:w="1594" w:type="dxa"/>
            <w:tcBorders>
              <w:left w:val="single" w:sz="4" w:space="0" w:color="auto"/>
            </w:tcBorders>
            <w:shd w:val="clear" w:color="auto" w:fill="auto"/>
            <w:vAlign w:val="center"/>
          </w:tcPr>
          <w:p w14:paraId="4C7C6E4A" w14:textId="77777777" w:rsidR="00DF0CD0" w:rsidRDefault="00DF0CD0" w:rsidP="00EF3A8A">
            <w:pPr>
              <w:pStyle w:val="a7"/>
              <w:spacing w:line="240" w:lineRule="auto"/>
              <w:ind w:firstLine="480"/>
              <w:jc w:val="both"/>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5C9FECDD"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749A42A4" w14:textId="77777777" w:rsidTr="00EF3A8A">
        <w:tblPrEx>
          <w:tblCellMar>
            <w:top w:w="0" w:type="dxa"/>
            <w:bottom w:w="0" w:type="dxa"/>
          </w:tblCellMar>
        </w:tblPrEx>
        <w:trPr>
          <w:trHeight w:hRule="exact" w:val="461"/>
          <w:jc w:val="center"/>
        </w:trPr>
        <w:tc>
          <w:tcPr>
            <w:tcW w:w="6485" w:type="dxa"/>
            <w:tcBorders>
              <w:left w:val="single" w:sz="4" w:space="0" w:color="auto"/>
            </w:tcBorders>
            <w:shd w:val="clear" w:color="auto" w:fill="auto"/>
            <w:vAlign w:val="center"/>
          </w:tcPr>
          <w:p w14:paraId="304C342A"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принцип работы тормозных систем</w:t>
            </w:r>
          </w:p>
        </w:tc>
        <w:tc>
          <w:tcPr>
            <w:tcW w:w="1594" w:type="dxa"/>
            <w:tcBorders>
              <w:left w:val="single" w:sz="4" w:space="0" w:color="auto"/>
            </w:tcBorders>
            <w:shd w:val="clear" w:color="auto" w:fill="auto"/>
            <w:vAlign w:val="center"/>
          </w:tcPr>
          <w:p w14:paraId="7679F5EA" w14:textId="77777777" w:rsidR="00DF0CD0" w:rsidRDefault="00DF0CD0" w:rsidP="00EF3A8A">
            <w:pPr>
              <w:pStyle w:val="a7"/>
              <w:spacing w:line="240" w:lineRule="auto"/>
              <w:ind w:firstLine="480"/>
              <w:jc w:val="both"/>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3FDBF6DD"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602D96AA" w14:textId="77777777" w:rsidTr="00EF3A8A">
        <w:tblPrEx>
          <w:tblCellMar>
            <w:top w:w="0" w:type="dxa"/>
            <w:bottom w:w="0" w:type="dxa"/>
          </w:tblCellMar>
        </w:tblPrEx>
        <w:trPr>
          <w:trHeight w:hRule="exact" w:val="725"/>
          <w:jc w:val="center"/>
        </w:trPr>
        <w:tc>
          <w:tcPr>
            <w:tcW w:w="6485" w:type="dxa"/>
            <w:tcBorders>
              <w:left w:val="single" w:sz="4" w:space="0" w:color="auto"/>
            </w:tcBorders>
            <w:shd w:val="clear" w:color="auto" w:fill="auto"/>
            <w:vAlign w:val="center"/>
          </w:tcPr>
          <w:p w14:paraId="5CFB7CEC"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принцип работы системы рулевого управления</w:t>
            </w:r>
          </w:p>
        </w:tc>
        <w:tc>
          <w:tcPr>
            <w:tcW w:w="1594" w:type="dxa"/>
            <w:tcBorders>
              <w:left w:val="single" w:sz="4" w:space="0" w:color="auto"/>
            </w:tcBorders>
            <w:shd w:val="clear" w:color="auto" w:fill="auto"/>
          </w:tcPr>
          <w:p w14:paraId="36F44094"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tcPr>
          <w:p w14:paraId="535E353F"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04B60B6D" w14:textId="77777777" w:rsidTr="00EF3A8A">
        <w:tblPrEx>
          <w:tblCellMar>
            <w:top w:w="0" w:type="dxa"/>
            <w:bottom w:w="0" w:type="dxa"/>
          </w:tblCellMar>
        </w:tblPrEx>
        <w:trPr>
          <w:trHeight w:hRule="exact" w:val="456"/>
          <w:jc w:val="center"/>
        </w:trPr>
        <w:tc>
          <w:tcPr>
            <w:tcW w:w="6485" w:type="dxa"/>
            <w:tcBorders>
              <w:left w:val="single" w:sz="4" w:space="0" w:color="auto"/>
            </w:tcBorders>
            <w:shd w:val="clear" w:color="auto" w:fill="auto"/>
            <w:vAlign w:val="center"/>
          </w:tcPr>
          <w:p w14:paraId="4FF9DD5C"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маркировка аккумуляторных батарей</w:t>
            </w:r>
          </w:p>
        </w:tc>
        <w:tc>
          <w:tcPr>
            <w:tcW w:w="1594" w:type="dxa"/>
            <w:tcBorders>
              <w:left w:val="single" w:sz="4" w:space="0" w:color="auto"/>
            </w:tcBorders>
            <w:shd w:val="clear" w:color="auto" w:fill="auto"/>
            <w:vAlign w:val="center"/>
          </w:tcPr>
          <w:p w14:paraId="3FADF7F3"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100E03D7"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5739A2E2" w14:textId="77777777" w:rsidTr="00EF3A8A">
        <w:tblPrEx>
          <w:tblCellMar>
            <w:top w:w="0" w:type="dxa"/>
            <w:bottom w:w="0" w:type="dxa"/>
          </w:tblCellMar>
        </w:tblPrEx>
        <w:trPr>
          <w:trHeight w:hRule="exact" w:val="461"/>
          <w:jc w:val="center"/>
        </w:trPr>
        <w:tc>
          <w:tcPr>
            <w:tcW w:w="6485" w:type="dxa"/>
            <w:tcBorders>
              <w:left w:val="single" w:sz="4" w:space="0" w:color="auto"/>
            </w:tcBorders>
            <w:shd w:val="clear" w:color="auto" w:fill="auto"/>
            <w:vAlign w:val="center"/>
          </w:tcPr>
          <w:p w14:paraId="56E1108A"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принцип работы генератора</w:t>
            </w:r>
          </w:p>
        </w:tc>
        <w:tc>
          <w:tcPr>
            <w:tcW w:w="1594" w:type="dxa"/>
            <w:tcBorders>
              <w:left w:val="single" w:sz="4" w:space="0" w:color="auto"/>
            </w:tcBorders>
            <w:shd w:val="clear" w:color="auto" w:fill="auto"/>
            <w:vAlign w:val="center"/>
          </w:tcPr>
          <w:p w14:paraId="134463F7"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41BBA870"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224F0847" w14:textId="77777777" w:rsidTr="00EF3A8A">
        <w:tblPrEx>
          <w:tblCellMar>
            <w:top w:w="0" w:type="dxa"/>
            <w:bottom w:w="0" w:type="dxa"/>
          </w:tblCellMar>
        </w:tblPrEx>
        <w:trPr>
          <w:trHeight w:hRule="exact" w:val="456"/>
          <w:jc w:val="center"/>
        </w:trPr>
        <w:tc>
          <w:tcPr>
            <w:tcW w:w="6485" w:type="dxa"/>
            <w:tcBorders>
              <w:left w:val="single" w:sz="4" w:space="0" w:color="auto"/>
            </w:tcBorders>
            <w:shd w:val="clear" w:color="auto" w:fill="auto"/>
            <w:vAlign w:val="center"/>
          </w:tcPr>
          <w:p w14:paraId="592A9BE8"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принцип работы стартера</w:t>
            </w:r>
          </w:p>
        </w:tc>
        <w:tc>
          <w:tcPr>
            <w:tcW w:w="1594" w:type="dxa"/>
            <w:tcBorders>
              <w:left w:val="single" w:sz="4" w:space="0" w:color="auto"/>
            </w:tcBorders>
            <w:shd w:val="clear" w:color="auto" w:fill="auto"/>
            <w:vAlign w:val="center"/>
          </w:tcPr>
          <w:p w14:paraId="52ABEB05"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2864138E"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5E1C5BF2" w14:textId="77777777" w:rsidTr="00EF3A8A">
        <w:tblPrEx>
          <w:tblCellMar>
            <w:top w:w="0" w:type="dxa"/>
            <w:bottom w:w="0" w:type="dxa"/>
          </w:tblCellMar>
        </w:tblPrEx>
        <w:trPr>
          <w:trHeight w:hRule="exact" w:val="725"/>
          <w:jc w:val="center"/>
        </w:trPr>
        <w:tc>
          <w:tcPr>
            <w:tcW w:w="6485" w:type="dxa"/>
            <w:tcBorders>
              <w:left w:val="single" w:sz="4" w:space="0" w:color="auto"/>
            </w:tcBorders>
            <w:shd w:val="clear" w:color="auto" w:fill="auto"/>
            <w:vAlign w:val="center"/>
          </w:tcPr>
          <w:p w14:paraId="4CFD4F87"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и принцип работы бесконтактной и микропроцессорной систем зажигания</w:t>
            </w:r>
          </w:p>
        </w:tc>
        <w:tc>
          <w:tcPr>
            <w:tcW w:w="1594" w:type="dxa"/>
            <w:tcBorders>
              <w:left w:val="single" w:sz="4" w:space="0" w:color="auto"/>
            </w:tcBorders>
            <w:shd w:val="clear" w:color="auto" w:fill="auto"/>
          </w:tcPr>
          <w:p w14:paraId="2CE0CFAD"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tcPr>
          <w:p w14:paraId="478BED53"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210648E1" w14:textId="77777777" w:rsidTr="00EF3A8A">
        <w:tblPrEx>
          <w:tblCellMar>
            <w:top w:w="0" w:type="dxa"/>
            <w:bottom w:w="0" w:type="dxa"/>
          </w:tblCellMar>
        </w:tblPrEx>
        <w:trPr>
          <w:trHeight w:hRule="exact" w:val="715"/>
          <w:jc w:val="center"/>
        </w:trPr>
        <w:tc>
          <w:tcPr>
            <w:tcW w:w="6485" w:type="dxa"/>
            <w:tcBorders>
              <w:left w:val="single" w:sz="4" w:space="0" w:color="auto"/>
            </w:tcBorders>
            <w:shd w:val="clear" w:color="auto" w:fill="auto"/>
            <w:vAlign w:val="center"/>
          </w:tcPr>
          <w:p w14:paraId="0100481B" w14:textId="77777777" w:rsidR="00DF0CD0" w:rsidRDefault="00DF0CD0" w:rsidP="00EF3A8A">
            <w:pPr>
              <w:pStyle w:val="a7"/>
              <w:spacing w:line="252" w:lineRule="auto"/>
              <w:ind w:firstLine="0"/>
              <w:rPr>
                <w:sz w:val="22"/>
                <w:szCs w:val="22"/>
              </w:rPr>
            </w:pPr>
            <w:r>
              <w:rPr>
                <w:color w:val="000000"/>
                <w:sz w:val="22"/>
                <w:szCs w:val="22"/>
                <w:lang w:eastAsia="ru-RU" w:bidi="ru-RU"/>
              </w:rPr>
              <w:t>Общее устройство и принцип работы, внешних световых приборов и звуковых сигналов</w:t>
            </w:r>
          </w:p>
        </w:tc>
        <w:tc>
          <w:tcPr>
            <w:tcW w:w="1594" w:type="dxa"/>
            <w:tcBorders>
              <w:left w:val="single" w:sz="4" w:space="0" w:color="auto"/>
            </w:tcBorders>
            <w:shd w:val="clear" w:color="auto" w:fill="auto"/>
          </w:tcPr>
          <w:p w14:paraId="02DAEA96"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tcPr>
          <w:p w14:paraId="23662781"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5089EA10" w14:textId="77777777" w:rsidTr="00EF3A8A">
        <w:tblPrEx>
          <w:tblCellMar>
            <w:top w:w="0" w:type="dxa"/>
            <w:bottom w:w="0" w:type="dxa"/>
          </w:tblCellMar>
        </w:tblPrEx>
        <w:trPr>
          <w:trHeight w:hRule="exact" w:val="470"/>
          <w:jc w:val="center"/>
        </w:trPr>
        <w:tc>
          <w:tcPr>
            <w:tcW w:w="6485" w:type="dxa"/>
            <w:tcBorders>
              <w:left w:val="single" w:sz="4" w:space="0" w:color="auto"/>
            </w:tcBorders>
            <w:shd w:val="clear" w:color="auto" w:fill="auto"/>
            <w:vAlign w:val="center"/>
          </w:tcPr>
          <w:p w14:paraId="0926B619" w14:textId="77777777" w:rsidR="00DF0CD0" w:rsidRDefault="00DF0CD0" w:rsidP="00EF3A8A">
            <w:pPr>
              <w:pStyle w:val="a7"/>
              <w:spacing w:line="240" w:lineRule="auto"/>
              <w:ind w:firstLine="0"/>
              <w:rPr>
                <w:sz w:val="22"/>
                <w:szCs w:val="22"/>
              </w:rPr>
            </w:pPr>
            <w:r>
              <w:rPr>
                <w:color w:val="000000"/>
                <w:sz w:val="22"/>
                <w:szCs w:val="22"/>
                <w:lang w:eastAsia="ru-RU" w:bidi="ru-RU"/>
              </w:rPr>
              <w:t>Классификация прицепов</w:t>
            </w:r>
          </w:p>
        </w:tc>
        <w:tc>
          <w:tcPr>
            <w:tcW w:w="1594" w:type="dxa"/>
            <w:tcBorders>
              <w:left w:val="single" w:sz="4" w:space="0" w:color="auto"/>
            </w:tcBorders>
            <w:shd w:val="clear" w:color="auto" w:fill="auto"/>
            <w:vAlign w:val="center"/>
          </w:tcPr>
          <w:p w14:paraId="2D248A74"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6DE04A29"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6AAF51B9" w14:textId="77777777" w:rsidTr="00EF3A8A">
        <w:tblPrEx>
          <w:tblCellMar>
            <w:top w:w="0" w:type="dxa"/>
            <w:bottom w:w="0" w:type="dxa"/>
          </w:tblCellMar>
        </w:tblPrEx>
        <w:trPr>
          <w:trHeight w:hRule="exact" w:val="466"/>
          <w:jc w:val="center"/>
        </w:trPr>
        <w:tc>
          <w:tcPr>
            <w:tcW w:w="6485" w:type="dxa"/>
            <w:tcBorders>
              <w:left w:val="single" w:sz="4" w:space="0" w:color="auto"/>
            </w:tcBorders>
            <w:shd w:val="clear" w:color="auto" w:fill="auto"/>
            <w:vAlign w:val="center"/>
          </w:tcPr>
          <w:p w14:paraId="55E53DE7" w14:textId="77777777" w:rsidR="00DF0CD0" w:rsidRDefault="00DF0CD0" w:rsidP="00EF3A8A">
            <w:pPr>
              <w:pStyle w:val="a7"/>
              <w:spacing w:line="240" w:lineRule="auto"/>
              <w:ind w:firstLine="0"/>
              <w:rPr>
                <w:sz w:val="22"/>
                <w:szCs w:val="22"/>
              </w:rPr>
            </w:pPr>
            <w:r>
              <w:rPr>
                <w:color w:val="000000"/>
                <w:sz w:val="22"/>
                <w:szCs w:val="22"/>
                <w:lang w:eastAsia="ru-RU" w:bidi="ru-RU"/>
              </w:rPr>
              <w:t>Общее устройство прицепа</w:t>
            </w:r>
          </w:p>
        </w:tc>
        <w:tc>
          <w:tcPr>
            <w:tcW w:w="1594" w:type="dxa"/>
            <w:tcBorders>
              <w:left w:val="single" w:sz="4" w:space="0" w:color="auto"/>
            </w:tcBorders>
            <w:shd w:val="clear" w:color="auto" w:fill="auto"/>
            <w:vAlign w:val="center"/>
          </w:tcPr>
          <w:p w14:paraId="5684BBCE"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3D25B576"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0E7152F4" w14:textId="77777777" w:rsidTr="00EF3A8A">
        <w:tblPrEx>
          <w:tblCellMar>
            <w:top w:w="0" w:type="dxa"/>
            <w:bottom w:w="0" w:type="dxa"/>
          </w:tblCellMar>
        </w:tblPrEx>
        <w:trPr>
          <w:trHeight w:hRule="exact" w:val="446"/>
          <w:jc w:val="center"/>
        </w:trPr>
        <w:tc>
          <w:tcPr>
            <w:tcW w:w="6485" w:type="dxa"/>
            <w:tcBorders>
              <w:left w:val="single" w:sz="4" w:space="0" w:color="auto"/>
            </w:tcBorders>
            <w:shd w:val="clear" w:color="auto" w:fill="auto"/>
            <w:vAlign w:val="center"/>
          </w:tcPr>
          <w:p w14:paraId="62DF0896" w14:textId="77777777" w:rsidR="00DF0CD0" w:rsidRDefault="00DF0CD0" w:rsidP="00EF3A8A">
            <w:pPr>
              <w:pStyle w:val="a7"/>
              <w:spacing w:line="240" w:lineRule="auto"/>
              <w:ind w:firstLine="0"/>
              <w:rPr>
                <w:sz w:val="22"/>
                <w:szCs w:val="22"/>
              </w:rPr>
            </w:pPr>
            <w:r>
              <w:rPr>
                <w:color w:val="000000"/>
                <w:sz w:val="22"/>
                <w:szCs w:val="22"/>
                <w:lang w:eastAsia="ru-RU" w:bidi="ru-RU"/>
              </w:rPr>
              <w:t>Виды подвесок, применяемых на прицепах</w:t>
            </w:r>
          </w:p>
        </w:tc>
        <w:tc>
          <w:tcPr>
            <w:tcW w:w="1594" w:type="dxa"/>
            <w:tcBorders>
              <w:left w:val="single" w:sz="4" w:space="0" w:color="auto"/>
            </w:tcBorders>
            <w:shd w:val="clear" w:color="auto" w:fill="auto"/>
            <w:vAlign w:val="center"/>
          </w:tcPr>
          <w:p w14:paraId="21594F4A"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7A4399D4"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2CD2841B" w14:textId="77777777" w:rsidTr="00EF3A8A">
        <w:tblPrEx>
          <w:tblCellMar>
            <w:top w:w="0" w:type="dxa"/>
            <w:bottom w:w="0" w:type="dxa"/>
          </w:tblCellMar>
        </w:tblPrEx>
        <w:trPr>
          <w:trHeight w:hRule="exact" w:val="480"/>
          <w:jc w:val="center"/>
        </w:trPr>
        <w:tc>
          <w:tcPr>
            <w:tcW w:w="6485" w:type="dxa"/>
            <w:tcBorders>
              <w:left w:val="single" w:sz="4" w:space="0" w:color="auto"/>
            </w:tcBorders>
            <w:shd w:val="clear" w:color="auto" w:fill="auto"/>
            <w:vAlign w:val="center"/>
          </w:tcPr>
          <w:p w14:paraId="2C8814B6" w14:textId="77777777" w:rsidR="00DF0CD0" w:rsidRDefault="00DF0CD0" w:rsidP="00EF3A8A">
            <w:pPr>
              <w:pStyle w:val="a7"/>
              <w:spacing w:line="240" w:lineRule="auto"/>
              <w:ind w:firstLine="0"/>
              <w:rPr>
                <w:sz w:val="22"/>
                <w:szCs w:val="22"/>
              </w:rPr>
            </w:pPr>
            <w:r>
              <w:rPr>
                <w:color w:val="000000"/>
                <w:sz w:val="22"/>
                <w:szCs w:val="22"/>
                <w:lang w:eastAsia="ru-RU" w:bidi="ru-RU"/>
              </w:rPr>
              <w:t>Электрооборудование прицепа</w:t>
            </w:r>
          </w:p>
        </w:tc>
        <w:tc>
          <w:tcPr>
            <w:tcW w:w="1594" w:type="dxa"/>
            <w:tcBorders>
              <w:left w:val="single" w:sz="4" w:space="0" w:color="auto"/>
            </w:tcBorders>
            <w:shd w:val="clear" w:color="auto" w:fill="auto"/>
            <w:vAlign w:val="center"/>
          </w:tcPr>
          <w:p w14:paraId="7B8F5B30"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45AA2ECF"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2E78E078" w14:textId="77777777" w:rsidTr="00EF3A8A">
        <w:tblPrEx>
          <w:tblCellMar>
            <w:top w:w="0" w:type="dxa"/>
            <w:bottom w:w="0" w:type="dxa"/>
          </w:tblCellMar>
        </w:tblPrEx>
        <w:trPr>
          <w:trHeight w:hRule="exact" w:val="446"/>
          <w:jc w:val="center"/>
        </w:trPr>
        <w:tc>
          <w:tcPr>
            <w:tcW w:w="6485" w:type="dxa"/>
            <w:tcBorders>
              <w:left w:val="single" w:sz="4" w:space="0" w:color="auto"/>
            </w:tcBorders>
            <w:shd w:val="clear" w:color="auto" w:fill="auto"/>
            <w:vAlign w:val="center"/>
          </w:tcPr>
          <w:p w14:paraId="2322CF89" w14:textId="77777777" w:rsidR="00DF0CD0" w:rsidRDefault="00DF0CD0" w:rsidP="00EF3A8A">
            <w:pPr>
              <w:pStyle w:val="a7"/>
              <w:spacing w:line="240" w:lineRule="auto"/>
              <w:ind w:firstLine="0"/>
              <w:rPr>
                <w:sz w:val="22"/>
                <w:szCs w:val="22"/>
              </w:rPr>
            </w:pPr>
            <w:r>
              <w:rPr>
                <w:color w:val="000000"/>
                <w:sz w:val="22"/>
                <w:szCs w:val="22"/>
                <w:lang w:eastAsia="ru-RU" w:bidi="ru-RU"/>
              </w:rPr>
              <w:t>Устройство узла сцепки и тягово-сцепного устройства</w:t>
            </w:r>
          </w:p>
        </w:tc>
        <w:tc>
          <w:tcPr>
            <w:tcW w:w="1594" w:type="dxa"/>
            <w:tcBorders>
              <w:left w:val="single" w:sz="4" w:space="0" w:color="auto"/>
            </w:tcBorders>
            <w:shd w:val="clear" w:color="auto" w:fill="auto"/>
            <w:vAlign w:val="center"/>
          </w:tcPr>
          <w:p w14:paraId="09807870"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vAlign w:val="center"/>
          </w:tcPr>
          <w:p w14:paraId="209926F9"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50B4F146" w14:textId="77777777" w:rsidTr="00EF3A8A">
        <w:tblPrEx>
          <w:tblCellMar>
            <w:top w:w="0" w:type="dxa"/>
            <w:bottom w:w="0" w:type="dxa"/>
          </w:tblCellMar>
        </w:tblPrEx>
        <w:trPr>
          <w:trHeight w:hRule="exact" w:val="725"/>
          <w:jc w:val="center"/>
        </w:trPr>
        <w:tc>
          <w:tcPr>
            <w:tcW w:w="6485" w:type="dxa"/>
            <w:tcBorders>
              <w:left w:val="single" w:sz="4" w:space="0" w:color="auto"/>
            </w:tcBorders>
            <w:shd w:val="clear" w:color="auto" w:fill="auto"/>
            <w:vAlign w:val="center"/>
          </w:tcPr>
          <w:p w14:paraId="6E483668" w14:textId="77777777" w:rsidR="00DF0CD0" w:rsidRDefault="00DF0CD0" w:rsidP="00EF3A8A">
            <w:pPr>
              <w:pStyle w:val="a7"/>
              <w:spacing w:line="240" w:lineRule="auto"/>
              <w:ind w:firstLine="0"/>
              <w:rPr>
                <w:sz w:val="22"/>
                <w:szCs w:val="22"/>
              </w:rPr>
            </w:pPr>
            <w:r>
              <w:rPr>
                <w:color w:val="000000"/>
                <w:sz w:val="22"/>
                <w:szCs w:val="22"/>
                <w:lang w:eastAsia="ru-RU" w:bidi="ru-RU"/>
              </w:rPr>
              <w:t>Контрольный осмотр и ежедневное техническое обслуживание автомобиля и прицепа</w:t>
            </w:r>
          </w:p>
        </w:tc>
        <w:tc>
          <w:tcPr>
            <w:tcW w:w="1594" w:type="dxa"/>
            <w:tcBorders>
              <w:left w:val="single" w:sz="4" w:space="0" w:color="auto"/>
            </w:tcBorders>
            <w:shd w:val="clear" w:color="auto" w:fill="auto"/>
          </w:tcPr>
          <w:p w14:paraId="635C1350"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tcPr>
          <w:p w14:paraId="5E5DD4AE"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450BDB6B" w14:textId="77777777" w:rsidTr="00EF3A8A">
        <w:tblPrEx>
          <w:tblCellMar>
            <w:top w:w="0" w:type="dxa"/>
            <w:bottom w:w="0" w:type="dxa"/>
          </w:tblCellMar>
        </w:tblPrEx>
        <w:trPr>
          <w:trHeight w:hRule="exact" w:val="710"/>
          <w:jc w:val="center"/>
        </w:trPr>
        <w:tc>
          <w:tcPr>
            <w:tcW w:w="6485" w:type="dxa"/>
            <w:tcBorders>
              <w:left w:val="single" w:sz="4" w:space="0" w:color="auto"/>
            </w:tcBorders>
            <w:shd w:val="clear" w:color="auto" w:fill="auto"/>
            <w:vAlign w:val="center"/>
          </w:tcPr>
          <w:p w14:paraId="4898F102"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Организация и выполнение пассажирских перевозок автомобильным транспортом</w:t>
            </w:r>
          </w:p>
        </w:tc>
        <w:tc>
          <w:tcPr>
            <w:tcW w:w="1594" w:type="dxa"/>
            <w:tcBorders>
              <w:left w:val="single" w:sz="4" w:space="0" w:color="auto"/>
            </w:tcBorders>
            <w:shd w:val="clear" w:color="auto" w:fill="auto"/>
          </w:tcPr>
          <w:p w14:paraId="2E62A6C1" w14:textId="77777777" w:rsidR="00DF0CD0" w:rsidRDefault="00DF0CD0" w:rsidP="00EF3A8A">
            <w:pPr>
              <w:rPr>
                <w:sz w:val="10"/>
                <w:szCs w:val="10"/>
              </w:rPr>
            </w:pPr>
          </w:p>
        </w:tc>
        <w:tc>
          <w:tcPr>
            <w:tcW w:w="840" w:type="dxa"/>
            <w:tcBorders>
              <w:left w:val="single" w:sz="4" w:space="0" w:color="auto"/>
            </w:tcBorders>
            <w:shd w:val="clear" w:color="auto" w:fill="auto"/>
          </w:tcPr>
          <w:p w14:paraId="19A40977" w14:textId="77777777" w:rsidR="00DF0CD0" w:rsidRDefault="00DF0CD0" w:rsidP="00EF3A8A">
            <w:pPr>
              <w:rPr>
                <w:sz w:val="10"/>
                <w:szCs w:val="10"/>
              </w:rPr>
            </w:pPr>
          </w:p>
        </w:tc>
      </w:tr>
      <w:tr w:rsidR="00DF0CD0" w14:paraId="04D506FF" w14:textId="77777777" w:rsidTr="00EF3A8A">
        <w:tblPrEx>
          <w:tblCellMar>
            <w:top w:w="0" w:type="dxa"/>
            <w:bottom w:w="0" w:type="dxa"/>
          </w:tblCellMar>
        </w:tblPrEx>
        <w:trPr>
          <w:trHeight w:hRule="exact" w:val="715"/>
          <w:jc w:val="center"/>
        </w:trPr>
        <w:tc>
          <w:tcPr>
            <w:tcW w:w="6485" w:type="dxa"/>
            <w:tcBorders>
              <w:left w:val="single" w:sz="4" w:space="0" w:color="auto"/>
            </w:tcBorders>
            <w:shd w:val="clear" w:color="auto" w:fill="auto"/>
            <w:vAlign w:val="center"/>
          </w:tcPr>
          <w:p w14:paraId="72ED72C2" w14:textId="77777777" w:rsidR="00DF0CD0" w:rsidRDefault="00DF0CD0" w:rsidP="00EF3A8A">
            <w:pPr>
              <w:pStyle w:val="a7"/>
              <w:spacing w:line="252" w:lineRule="auto"/>
              <w:ind w:firstLine="0"/>
              <w:rPr>
                <w:sz w:val="22"/>
                <w:szCs w:val="22"/>
              </w:rPr>
            </w:pPr>
            <w:r>
              <w:rPr>
                <w:color w:val="000000"/>
                <w:sz w:val="22"/>
                <w:szCs w:val="22"/>
                <w:lang w:eastAsia="ru-RU" w:bidi="ru-RU"/>
              </w:rPr>
              <w:t>Нормативное правовое обеспечение пассажирских перевозок автомобильным транспортом</w:t>
            </w:r>
          </w:p>
        </w:tc>
        <w:tc>
          <w:tcPr>
            <w:tcW w:w="1594" w:type="dxa"/>
            <w:tcBorders>
              <w:left w:val="single" w:sz="4" w:space="0" w:color="auto"/>
            </w:tcBorders>
            <w:shd w:val="clear" w:color="auto" w:fill="auto"/>
          </w:tcPr>
          <w:p w14:paraId="1A5862FB" w14:textId="77777777" w:rsidR="00DF0CD0" w:rsidRDefault="00DF0CD0" w:rsidP="00EF3A8A">
            <w:pPr>
              <w:pStyle w:val="a7"/>
              <w:spacing w:line="240" w:lineRule="auto"/>
              <w:ind w:firstLine="480"/>
              <w:rPr>
                <w:sz w:val="22"/>
                <w:szCs w:val="22"/>
              </w:rPr>
            </w:pPr>
            <w:r>
              <w:rPr>
                <w:color w:val="000000"/>
                <w:sz w:val="22"/>
                <w:szCs w:val="22"/>
                <w:lang w:eastAsia="ru-RU" w:bidi="ru-RU"/>
              </w:rPr>
              <w:t>штука</w:t>
            </w:r>
          </w:p>
        </w:tc>
        <w:tc>
          <w:tcPr>
            <w:tcW w:w="840" w:type="dxa"/>
            <w:tcBorders>
              <w:left w:val="single" w:sz="4" w:space="0" w:color="auto"/>
            </w:tcBorders>
            <w:shd w:val="clear" w:color="auto" w:fill="auto"/>
          </w:tcPr>
          <w:p w14:paraId="4BD9FD3E" w14:textId="77777777" w:rsidR="00DF0CD0" w:rsidRDefault="00DF0CD0" w:rsidP="00EF3A8A">
            <w:pPr>
              <w:pStyle w:val="a7"/>
              <w:spacing w:line="240" w:lineRule="auto"/>
              <w:ind w:firstLine="740"/>
              <w:jc w:val="both"/>
              <w:rPr>
                <w:sz w:val="22"/>
                <w:szCs w:val="22"/>
              </w:rPr>
            </w:pPr>
            <w:r>
              <w:rPr>
                <w:color w:val="000000"/>
                <w:sz w:val="22"/>
                <w:szCs w:val="22"/>
                <w:lang w:eastAsia="ru-RU" w:bidi="ru-RU"/>
              </w:rPr>
              <w:t>1</w:t>
            </w:r>
          </w:p>
        </w:tc>
      </w:tr>
      <w:tr w:rsidR="00DF0CD0" w14:paraId="295D2043" w14:textId="77777777" w:rsidTr="00EF3A8A">
        <w:tblPrEx>
          <w:tblCellMar>
            <w:top w:w="0" w:type="dxa"/>
            <w:bottom w:w="0" w:type="dxa"/>
          </w:tblCellMar>
        </w:tblPrEx>
        <w:trPr>
          <w:trHeight w:hRule="exact" w:val="461"/>
          <w:jc w:val="center"/>
        </w:trPr>
        <w:tc>
          <w:tcPr>
            <w:tcW w:w="6485" w:type="dxa"/>
            <w:tcBorders>
              <w:left w:val="single" w:sz="4" w:space="0" w:color="auto"/>
            </w:tcBorders>
            <w:shd w:val="clear" w:color="auto" w:fill="auto"/>
            <w:vAlign w:val="center"/>
          </w:tcPr>
          <w:p w14:paraId="7B7A2572"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Информационные материалы</w:t>
            </w:r>
          </w:p>
        </w:tc>
        <w:tc>
          <w:tcPr>
            <w:tcW w:w="1594" w:type="dxa"/>
            <w:tcBorders>
              <w:left w:val="single" w:sz="4" w:space="0" w:color="auto"/>
            </w:tcBorders>
            <w:shd w:val="clear" w:color="auto" w:fill="auto"/>
          </w:tcPr>
          <w:p w14:paraId="17FB8B31" w14:textId="77777777" w:rsidR="00DF0CD0" w:rsidRDefault="00DF0CD0" w:rsidP="00EF3A8A">
            <w:pPr>
              <w:rPr>
                <w:sz w:val="10"/>
                <w:szCs w:val="10"/>
              </w:rPr>
            </w:pPr>
          </w:p>
        </w:tc>
        <w:tc>
          <w:tcPr>
            <w:tcW w:w="840" w:type="dxa"/>
            <w:tcBorders>
              <w:left w:val="single" w:sz="4" w:space="0" w:color="auto"/>
            </w:tcBorders>
            <w:shd w:val="clear" w:color="auto" w:fill="auto"/>
          </w:tcPr>
          <w:p w14:paraId="2817852F" w14:textId="77777777" w:rsidR="00DF0CD0" w:rsidRDefault="00DF0CD0" w:rsidP="00EF3A8A">
            <w:pPr>
              <w:rPr>
                <w:sz w:val="10"/>
                <w:szCs w:val="10"/>
              </w:rPr>
            </w:pPr>
          </w:p>
        </w:tc>
      </w:tr>
      <w:tr w:rsidR="00DF0CD0" w14:paraId="0CCB572D" w14:textId="77777777" w:rsidTr="00EF3A8A">
        <w:tblPrEx>
          <w:tblCellMar>
            <w:top w:w="0" w:type="dxa"/>
            <w:bottom w:w="0" w:type="dxa"/>
          </w:tblCellMar>
        </w:tblPrEx>
        <w:trPr>
          <w:trHeight w:hRule="exact" w:val="480"/>
          <w:jc w:val="center"/>
        </w:trPr>
        <w:tc>
          <w:tcPr>
            <w:tcW w:w="6485" w:type="dxa"/>
            <w:tcBorders>
              <w:left w:val="single" w:sz="4" w:space="0" w:color="auto"/>
            </w:tcBorders>
            <w:shd w:val="clear" w:color="auto" w:fill="auto"/>
            <w:vAlign w:val="center"/>
          </w:tcPr>
          <w:p w14:paraId="74AB690D"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Информационный стенд</w:t>
            </w:r>
          </w:p>
        </w:tc>
        <w:tc>
          <w:tcPr>
            <w:tcW w:w="1594" w:type="dxa"/>
            <w:tcBorders>
              <w:left w:val="single" w:sz="4" w:space="0" w:color="auto"/>
            </w:tcBorders>
            <w:shd w:val="clear" w:color="auto" w:fill="auto"/>
          </w:tcPr>
          <w:p w14:paraId="6EEA1932" w14:textId="77777777" w:rsidR="00DF0CD0" w:rsidRDefault="00DF0CD0" w:rsidP="00EF3A8A">
            <w:pPr>
              <w:rPr>
                <w:sz w:val="10"/>
                <w:szCs w:val="10"/>
              </w:rPr>
            </w:pPr>
          </w:p>
        </w:tc>
        <w:tc>
          <w:tcPr>
            <w:tcW w:w="840" w:type="dxa"/>
            <w:tcBorders>
              <w:left w:val="single" w:sz="4" w:space="0" w:color="auto"/>
            </w:tcBorders>
            <w:shd w:val="clear" w:color="auto" w:fill="auto"/>
          </w:tcPr>
          <w:p w14:paraId="25D58E93" w14:textId="77777777" w:rsidR="00DF0CD0" w:rsidRDefault="00DF0CD0" w:rsidP="00EF3A8A">
            <w:pPr>
              <w:rPr>
                <w:sz w:val="10"/>
                <w:szCs w:val="10"/>
              </w:rPr>
            </w:pPr>
          </w:p>
        </w:tc>
      </w:tr>
    </w:tbl>
    <w:p w14:paraId="6FDC0E8B" w14:textId="77777777" w:rsidR="00DF0CD0" w:rsidRDefault="00DF0CD0" w:rsidP="00DF0CD0">
      <w:pPr>
        <w:sectPr w:rsidR="00DF0CD0">
          <w:pgSz w:w="11900" w:h="16840"/>
          <w:pgMar w:top="1018" w:right="1771" w:bottom="1018" w:left="121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90"/>
        <w:gridCol w:w="1589"/>
        <w:gridCol w:w="1598"/>
      </w:tblGrid>
      <w:tr w:rsidR="00DF0CD0" w14:paraId="4EBD6F56" w14:textId="77777777" w:rsidTr="00EF3A8A">
        <w:tblPrEx>
          <w:tblCellMar>
            <w:top w:w="0" w:type="dxa"/>
            <w:bottom w:w="0" w:type="dxa"/>
          </w:tblCellMar>
        </w:tblPrEx>
        <w:trPr>
          <w:trHeight w:hRule="exact" w:val="1051"/>
          <w:jc w:val="center"/>
        </w:trPr>
        <w:tc>
          <w:tcPr>
            <w:tcW w:w="6490" w:type="dxa"/>
            <w:tcBorders>
              <w:left w:val="single" w:sz="4" w:space="0" w:color="auto"/>
            </w:tcBorders>
            <w:shd w:val="clear" w:color="auto" w:fill="auto"/>
            <w:vAlign w:val="center"/>
          </w:tcPr>
          <w:p w14:paraId="6826E959" w14:textId="77777777" w:rsidR="00DF0CD0" w:rsidRDefault="00DF0CD0" w:rsidP="00EF3A8A">
            <w:pPr>
              <w:pStyle w:val="a7"/>
              <w:spacing w:line="240" w:lineRule="auto"/>
              <w:ind w:firstLine="0"/>
              <w:rPr>
                <w:sz w:val="22"/>
                <w:szCs w:val="22"/>
              </w:rPr>
            </w:pPr>
            <w:r>
              <w:rPr>
                <w:color w:val="000000"/>
                <w:sz w:val="22"/>
                <w:szCs w:val="22"/>
                <w:lang w:eastAsia="ru-RU" w:bidi="ru-RU"/>
              </w:rPr>
              <w:lastRenderedPageBreak/>
              <w:t>Закон Российской Федерации от 7 февраля 1992 г. № 2300-1 «О защите прав потребителей» (Собрание законодательства Российской Федерации, 1996, № 3, ст. 140: 2021, № 24, ст. 4188)</w:t>
            </w:r>
          </w:p>
        </w:tc>
        <w:tc>
          <w:tcPr>
            <w:tcW w:w="1589" w:type="dxa"/>
            <w:tcBorders>
              <w:left w:val="single" w:sz="4" w:space="0" w:color="auto"/>
            </w:tcBorders>
            <w:shd w:val="clear" w:color="auto" w:fill="auto"/>
          </w:tcPr>
          <w:p w14:paraId="37D2E91A" w14:textId="77777777" w:rsidR="00DF0CD0" w:rsidRDefault="00DF0CD0" w:rsidP="00EF3A8A">
            <w:pPr>
              <w:pStyle w:val="a7"/>
              <w:spacing w:before="120" w:line="240" w:lineRule="auto"/>
              <w:ind w:firstLine="0"/>
              <w:jc w:val="center"/>
              <w:rPr>
                <w:sz w:val="22"/>
                <w:szCs w:val="22"/>
              </w:rPr>
            </w:pPr>
            <w:r>
              <w:rPr>
                <w:color w:val="000000"/>
                <w:sz w:val="22"/>
                <w:szCs w:val="22"/>
                <w:lang w:eastAsia="ru-RU" w:bidi="ru-RU"/>
              </w:rPr>
              <w:t>штука</w:t>
            </w:r>
          </w:p>
        </w:tc>
        <w:tc>
          <w:tcPr>
            <w:tcW w:w="1598" w:type="dxa"/>
            <w:tcBorders>
              <w:left w:val="single" w:sz="4" w:space="0" w:color="auto"/>
              <w:right w:val="single" w:sz="4" w:space="0" w:color="auto"/>
            </w:tcBorders>
            <w:shd w:val="clear" w:color="auto" w:fill="auto"/>
          </w:tcPr>
          <w:p w14:paraId="31456842" w14:textId="77777777" w:rsidR="00DF0CD0" w:rsidRDefault="00DF0CD0" w:rsidP="00EF3A8A">
            <w:pPr>
              <w:pStyle w:val="a7"/>
              <w:spacing w:before="120" w:line="240" w:lineRule="auto"/>
              <w:ind w:firstLine="0"/>
              <w:jc w:val="center"/>
              <w:rPr>
                <w:sz w:val="22"/>
                <w:szCs w:val="22"/>
              </w:rPr>
            </w:pPr>
            <w:r>
              <w:rPr>
                <w:color w:val="000000"/>
                <w:sz w:val="22"/>
                <w:szCs w:val="22"/>
                <w:lang w:eastAsia="ru-RU" w:bidi="ru-RU"/>
              </w:rPr>
              <w:t>1</w:t>
            </w:r>
          </w:p>
        </w:tc>
      </w:tr>
      <w:tr w:rsidR="00DF0CD0" w14:paraId="200942A1" w14:textId="77777777" w:rsidTr="00EF3A8A">
        <w:tblPrEx>
          <w:tblCellMar>
            <w:top w:w="0" w:type="dxa"/>
            <w:bottom w:w="0" w:type="dxa"/>
          </w:tblCellMar>
        </w:tblPrEx>
        <w:trPr>
          <w:trHeight w:hRule="exact" w:val="466"/>
          <w:jc w:val="center"/>
        </w:trPr>
        <w:tc>
          <w:tcPr>
            <w:tcW w:w="6490" w:type="dxa"/>
            <w:tcBorders>
              <w:left w:val="single" w:sz="4" w:space="0" w:color="auto"/>
            </w:tcBorders>
            <w:shd w:val="clear" w:color="auto" w:fill="auto"/>
            <w:vAlign w:val="center"/>
          </w:tcPr>
          <w:p w14:paraId="54651B65" w14:textId="77777777" w:rsidR="00DF0CD0" w:rsidRDefault="00DF0CD0" w:rsidP="00EF3A8A">
            <w:pPr>
              <w:pStyle w:val="a7"/>
              <w:spacing w:line="240" w:lineRule="auto"/>
              <w:ind w:firstLine="0"/>
              <w:rPr>
                <w:sz w:val="22"/>
                <w:szCs w:val="22"/>
              </w:rPr>
            </w:pPr>
            <w:r>
              <w:rPr>
                <w:color w:val="000000"/>
                <w:sz w:val="22"/>
                <w:szCs w:val="22"/>
                <w:lang w:eastAsia="ru-RU" w:bidi="ru-RU"/>
              </w:rPr>
              <w:t>Копия лицензии с соответствующим приложением</w:t>
            </w:r>
          </w:p>
        </w:tc>
        <w:tc>
          <w:tcPr>
            <w:tcW w:w="1589" w:type="dxa"/>
            <w:tcBorders>
              <w:left w:val="single" w:sz="4" w:space="0" w:color="auto"/>
            </w:tcBorders>
            <w:shd w:val="clear" w:color="auto" w:fill="auto"/>
            <w:vAlign w:val="center"/>
          </w:tcPr>
          <w:p w14:paraId="45D8D3C6"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1598" w:type="dxa"/>
            <w:tcBorders>
              <w:left w:val="single" w:sz="4" w:space="0" w:color="auto"/>
              <w:right w:val="single" w:sz="4" w:space="0" w:color="auto"/>
            </w:tcBorders>
            <w:shd w:val="clear" w:color="auto" w:fill="auto"/>
            <w:vAlign w:val="center"/>
          </w:tcPr>
          <w:p w14:paraId="2A4123DB"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23EFF985" w14:textId="77777777" w:rsidTr="00EF3A8A">
        <w:tblPrEx>
          <w:tblCellMar>
            <w:top w:w="0" w:type="dxa"/>
            <w:bottom w:w="0" w:type="dxa"/>
          </w:tblCellMar>
        </w:tblPrEx>
        <w:trPr>
          <w:trHeight w:hRule="exact" w:val="461"/>
          <w:jc w:val="center"/>
        </w:trPr>
        <w:tc>
          <w:tcPr>
            <w:tcW w:w="6490" w:type="dxa"/>
            <w:tcBorders>
              <w:left w:val="single" w:sz="4" w:space="0" w:color="auto"/>
            </w:tcBorders>
            <w:shd w:val="clear" w:color="auto" w:fill="auto"/>
            <w:vAlign w:val="center"/>
          </w:tcPr>
          <w:p w14:paraId="1E4DEB90" w14:textId="77777777" w:rsidR="00DF0CD0" w:rsidRDefault="00DF0CD0" w:rsidP="00EF3A8A">
            <w:pPr>
              <w:pStyle w:val="a7"/>
              <w:spacing w:line="240" w:lineRule="auto"/>
              <w:ind w:firstLine="0"/>
              <w:rPr>
                <w:sz w:val="22"/>
                <w:szCs w:val="22"/>
              </w:rPr>
            </w:pPr>
            <w:r>
              <w:rPr>
                <w:color w:val="000000"/>
                <w:sz w:val="22"/>
                <w:szCs w:val="22"/>
                <w:lang w:eastAsia="ru-RU" w:bidi="ru-RU"/>
              </w:rPr>
              <w:t>Примерная программа</w:t>
            </w:r>
          </w:p>
        </w:tc>
        <w:tc>
          <w:tcPr>
            <w:tcW w:w="1589" w:type="dxa"/>
            <w:tcBorders>
              <w:left w:val="single" w:sz="4" w:space="0" w:color="auto"/>
            </w:tcBorders>
            <w:shd w:val="clear" w:color="auto" w:fill="auto"/>
            <w:vAlign w:val="center"/>
          </w:tcPr>
          <w:p w14:paraId="2E52BB52"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1598" w:type="dxa"/>
            <w:tcBorders>
              <w:left w:val="single" w:sz="4" w:space="0" w:color="auto"/>
              <w:right w:val="single" w:sz="4" w:space="0" w:color="auto"/>
            </w:tcBorders>
            <w:shd w:val="clear" w:color="auto" w:fill="auto"/>
            <w:vAlign w:val="center"/>
          </w:tcPr>
          <w:p w14:paraId="36E9019F"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34911C4B" w14:textId="77777777" w:rsidTr="00EF3A8A">
        <w:tblPrEx>
          <w:tblCellMar>
            <w:top w:w="0" w:type="dxa"/>
            <w:bottom w:w="0" w:type="dxa"/>
          </w:tblCellMar>
        </w:tblPrEx>
        <w:trPr>
          <w:trHeight w:hRule="exact" w:val="456"/>
          <w:jc w:val="center"/>
        </w:trPr>
        <w:tc>
          <w:tcPr>
            <w:tcW w:w="6490" w:type="dxa"/>
            <w:tcBorders>
              <w:left w:val="single" w:sz="4" w:space="0" w:color="auto"/>
            </w:tcBorders>
            <w:shd w:val="clear" w:color="auto" w:fill="auto"/>
            <w:vAlign w:val="center"/>
          </w:tcPr>
          <w:p w14:paraId="4844251A" w14:textId="77777777" w:rsidR="00DF0CD0" w:rsidRDefault="00DF0CD0" w:rsidP="00EF3A8A">
            <w:pPr>
              <w:pStyle w:val="a7"/>
              <w:spacing w:line="240" w:lineRule="auto"/>
              <w:ind w:firstLine="0"/>
              <w:rPr>
                <w:sz w:val="22"/>
                <w:szCs w:val="22"/>
              </w:rPr>
            </w:pPr>
            <w:r>
              <w:rPr>
                <w:color w:val="000000"/>
                <w:sz w:val="22"/>
                <w:szCs w:val="22"/>
                <w:lang w:eastAsia="ru-RU" w:bidi="ru-RU"/>
              </w:rPr>
              <w:t>Образовательная программа</w:t>
            </w:r>
          </w:p>
        </w:tc>
        <w:tc>
          <w:tcPr>
            <w:tcW w:w="1589" w:type="dxa"/>
            <w:tcBorders>
              <w:left w:val="single" w:sz="4" w:space="0" w:color="auto"/>
            </w:tcBorders>
            <w:shd w:val="clear" w:color="auto" w:fill="auto"/>
            <w:vAlign w:val="center"/>
          </w:tcPr>
          <w:p w14:paraId="795042B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1598" w:type="dxa"/>
            <w:tcBorders>
              <w:left w:val="single" w:sz="4" w:space="0" w:color="auto"/>
              <w:right w:val="single" w:sz="4" w:space="0" w:color="auto"/>
            </w:tcBorders>
            <w:shd w:val="clear" w:color="auto" w:fill="auto"/>
            <w:vAlign w:val="center"/>
          </w:tcPr>
          <w:p w14:paraId="171C5261"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33C0B55F" w14:textId="77777777" w:rsidTr="00EF3A8A">
        <w:tblPrEx>
          <w:tblCellMar>
            <w:top w:w="0" w:type="dxa"/>
            <w:bottom w:w="0" w:type="dxa"/>
          </w:tblCellMar>
        </w:tblPrEx>
        <w:trPr>
          <w:trHeight w:hRule="exact" w:val="456"/>
          <w:jc w:val="center"/>
        </w:trPr>
        <w:tc>
          <w:tcPr>
            <w:tcW w:w="6490" w:type="dxa"/>
            <w:tcBorders>
              <w:left w:val="single" w:sz="4" w:space="0" w:color="auto"/>
            </w:tcBorders>
            <w:shd w:val="clear" w:color="auto" w:fill="auto"/>
            <w:vAlign w:val="center"/>
          </w:tcPr>
          <w:p w14:paraId="3DF746E8" w14:textId="77777777" w:rsidR="00DF0CD0" w:rsidRDefault="00DF0CD0" w:rsidP="00EF3A8A">
            <w:pPr>
              <w:pStyle w:val="a7"/>
              <w:spacing w:line="240" w:lineRule="auto"/>
              <w:ind w:firstLine="0"/>
              <w:rPr>
                <w:sz w:val="22"/>
                <w:szCs w:val="22"/>
              </w:rPr>
            </w:pPr>
            <w:r>
              <w:rPr>
                <w:color w:val="000000"/>
                <w:sz w:val="22"/>
                <w:szCs w:val="22"/>
                <w:lang w:eastAsia="ru-RU" w:bidi="ru-RU"/>
              </w:rPr>
              <w:t>Учебный план</w:t>
            </w:r>
          </w:p>
        </w:tc>
        <w:tc>
          <w:tcPr>
            <w:tcW w:w="1589" w:type="dxa"/>
            <w:tcBorders>
              <w:left w:val="single" w:sz="4" w:space="0" w:color="auto"/>
            </w:tcBorders>
            <w:shd w:val="clear" w:color="auto" w:fill="auto"/>
            <w:vAlign w:val="center"/>
          </w:tcPr>
          <w:p w14:paraId="52680E11"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1598" w:type="dxa"/>
            <w:tcBorders>
              <w:left w:val="single" w:sz="4" w:space="0" w:color="auto"/>
              <w:right w:val="single" w:sz="4" w:space="0" w:color="auto"/>
            </w:tcBorders>
            <w:shd w:val="clear" w:color="auto" w:fill="auto"/>
            <w:vAlign w:val="center"/>
          </w:tcPr>
          <w:p w14:paraId="7CF08F91"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4558527F" w14:textId="77777777" w:rsidTr="00EF3A8A">
        <w:tblPrEx>
          <w:tblCellMar>
            <w:top w:w="0" w:type="dxa"/>
            <w:bottom w:w="0" w:type="dxa"/>
          </w:tblCellMar>
        </w:tblPrEx>
        <w:trPr>
          <w:trHeight w:hRule="exact" w:val="480"/>
          <w:jc w:val="center"/>
        </w:trPr>
        <w:tc>
          <w:tcPr>
            <w:tcW w:w="6490" w:type="dxa"/>
            <w:tcBorders>
              <w:left w:val="single" w:sz="4" w:space="0" w:color="auto"/>
            </w:tcBorders>
            <w:shd w:val="clear" w:color="auto" w:fill="auto"/>
            <w:vAlign w:val="center"/>
          </w:tcPr>
          <w:p w14:paraId="02FAD58E" w14:textId="77777777" w:rsidR="00DF0CD0" w:rsidRDefault="00DF0CD0" w:rsidP="00EF3A8A">
            <w:pPr>
              <w:pStyle w:val="a7"/>
              <w:spacing w:line="240" w:lineRule="auto"/>
              <w:ind w:firstLine="0"/>
              <w:rPr>
                <w:sz w:val="22"/>
                <w:szCs w:val="22"/>
              </w:rPr>
            </w:pPr>
            <w:r>
              <w:rPr>
                <w:color w:val="000000"/>
                <w:sz w:val="22"/>
                <w:szCs w:val="22"/>
                <w:lang w:eastAsia="ru-RU" w:bidi="ru-RU"/>
              </w:rPr>
              <w:t>Календарный учебный график (на каждую учебную группу)</w:t>
            </w:r>
          </w:p>
        </w:tc>
        <w:tc>
          <w:tcPr>
            <w:tcW w:w="1589" w:type="dxa"/>
            <w:tcBorders>
              <w:left w:val="single" w:sz="4" w:space="0" w:color="auto"/>
            </w:tcBorders>
            <w:shd w:val="clear" w:color="auto" w:fill="auto"/>
            <w:vAlign w:val="center"/>
          </w:tcPr>
          <w:p w14:paraId="6BDF6C7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1598" w:type="dxa"/>
            <w:tcBorders>
              <w:left w:val="single" w:sz="4" w:space="0" w:color="auto"/>
              <w:right w:val="single" w:sz="4" w:space="0" w:color="auto"/>
            </w:tcBorders>
            <w:shd w:val="clear" w:color="auto" w:fill="auto"/>
            <w:vAlign w:val="center"/>
          </w:tcPr>
          <w:p w14:paraId="7551272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04AEFE1F" w14:textId="77777777" w:rsidTr="00EF3A8A">
        <w:tblPrEx>
          <w:tblCellMar>
            <w:top w:w="0" w:type="dxa"/>
            <w:bottom w:w="0" w:type="dxa"/>
          </w:tblCellMar>
        </w:tblPrEx>
        <w:trPr>
          <w:trHeight w:hRule="exact" w:val="461"/>
          <w:jc w:val="center"/>
        </w:trPr>
        <w:tc>
          <w:tcPr>
            <w:tcW w:w="6490" w:type="dxa"/>
            <w:tcBorders>
              <w:left w:val="single" w:sz="4" w:space="0" w:color="auto"/>
            </w:tcBorders>
            <w:shd w:val="clear" w:color="auto" w:fill="auto"/>
            <w:vAlign w:val="center"/>
          </w:tcPr>
          <w:p w14:paraId="68619CB0" w14:textId="77777777" w:rsidR="00DF0CD0" w:rsidRDefault="00DF0CD0" w:rsidP="00EF3A8A">
            <w:pPr>
              <w:pStyle w:val="a7"/>
              <w:spacing w:line="240" w:lineRule="auto"/>
              <w:ind w:firstLine="0"/>
              <w:rPr>
                <w:sz w:val="22"/>
                <w:szCs w:val="22"/>
              </w:rPr>
            </w:pPr>
            <w:r>
              <w:rPr>
                <w:color w:val="000000"/>
                <w:sz w:val="22"/>
                <w:szCs w:val="22"/>
                <w:lang w:eastAsia="ru-RU" w:bidi="ru-RU"/>
              </w:rPr>
              <w:t>Расписание занятий (на каждую учебную группу)</w:t>
            </w:r>
          </w:p>
        </w:tc>
        <w:tc>
          <w:tcPr>
            <w:tcW w:w="1589" w:type="dxa"/>
            <w:tcBorders>
              <w:left w:val="single" w:sz="4" w:space="0" w:color="auto"/>
            </w:tcBorders>
            <w:shd w:val="clear" w:color="auto" w:fill="auto"/>
            <w:vAlign w:val="center"/>
          </w:tcPr>
          <w:p w14:paraId="03C501E1"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1598" w:type="dxa"/>
            <w:tcBorders>
              <w:left w:val="single" w:sz="4" w:space="0" w:color="auto"/>
              <w:right w:val="single" w:sz="4" w:space="0" w:color="auto"/>
            </w:tcBorders>
            <w:shd w:val="clear" w:color="auto" w:fill="auto"/>
            <w:vAlign w:val="center"/>
          </w:tcPr>
          <w:p w14:paraId="37E5C478"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4487A29A" w14:textId="77777777" w:rsidTr="00EF3A8A">
        <w:tblPrEx>
          <w:tblCellMar>
            <w:top w:w="0" w:type="dxa"/>
            <w:bottom w:w="0" w:type="dxa"/>
          </w:tblCellMar>
        </w:tblPrEx>
        <w:trPr>
          <w:trHeight w:hRule="exact" w:val="475"/>
          <w:jc w:val="center"/>
        </w:trPr>
        <w:tc>
          <w:tcPr>
            <w:tcW w:w="6490" w:type="dxa"/>
            <w:tcBorders>
              <w:left w:val="single" w:sz="4" w:space="0" w:color="auto"/>
            </w:tcBorders>
            <w:shd w:val="clear" w:color="auto" w:fill="auto"/>
            <w:vAlign w:val="center"/>
          </w:tcPr>
          <w:p w14:paraId="4857AC86" w14:textId="77777777" w:rsidR="00DF0CD0" w:rsidRDefault="00DF0CD0" w:rsidP="00EF3A8A">
            <w:pPr>
              <w:pStyle w:val="a7"/>
              <w:spacing w:line="240" w:lineRule="auto"/>
              <w:ind w:firstLine="0"/>
              <w:rPr>
                <w:sz w:val="22"/>
                <w:szCs w:val="22"/>
              </w:rPr>
            </w:pPr>
            <w:r>
              <w:rPr>
                <w:color w:val="000000"/>
                <w:sz w:val="22"/>
                <w:szCs w:val="22"/>
                <w:lang w:eastAsia="ru-RU" w:bidi="ru-RU"/>
              </w:rPr>
              <w:t>График учебного вождения (на каждую учебную группу)</w:t>
            </w:r>
          </w:p>
        </w:tc>
        <w:tc>
          <w:tcPr>
            <w:tcW w:w="1589" w:type="dxa"/>
            <w:tcBorders>
              <w:left w:val="single" w:sz="4" w:space="0" w:color="auto"/>
            </w:tcBorders>
            <w:shd w:val="clear" w:color="auto" w:fill="auto"/>
            <w:vAlign w:val="center"/>
          </w:tcPr>
          <w:p w14:paraId="66827289"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1598" w:type="dxa"/>
            <w:tcBorders>
              <w:left w:val="single" w:sz="4" w:space="0" w:color="auto"/>
              <w:right w:val="single" w:sz="4" w:space="0" w:color="auto"/>
            </w:tcBorders>
            <w:shd w:val="clear" w:color="auto" w:fill="auto"/>
            <w:vAlign w:val="center"/>
          </w:tcPr>
          <w:p w14:paraId="3570D427"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69E0CFC2" w14:textId="77777777" w:rsidTr="00EF3A8A">
        <w:tblPrEx>
          <w:tblCellMar>
            <w:top w:w="0" w:type="dxa"/>
            <w:bottom w:w="0" w:type="dxa"/>
          </w:tblCellMar>
        </w:tblPrEx>
        <w:trPr>
          <w:trHeight w:hRule="exact" w:val="710"/>
          <w:jc w:val="center"/>
        </w:trPr>
        <w:tc>
          <w:tcPr>
            <w:tcW w:w="6490" w:type="dxa"/>
            <w:tcBorders>
              <w:left w:val="single" w:sz="4" w:space="0" w:color="auto"/>
            </w:tcBorders>
            <w:shd w:val="clear" w:color="auto" w:fill="auto"/>
            <w:vAlign w:val="center"/>
          </w:tcPr>
          <w:p w14:paraId="2275BDE5" w14:textId="77777777" w:rsidR="00DF0CD0" w:rsidRDefault="00DF0CD0" w:rsidP="00EF3A8A">
            <w:pPr>
              <w:pStyle w:val="a7"/>
              <w:spacing w:line="240" w:lineRule="auto"/>
              <w:ind w:firstLine="0"/>
              <w:rPr>
                <w:sz w:val="22"/>
                <w:szCs w:val="22"/>
              </w:rPr>
            </w:pPr>
            <w:r>
              <w:rPr>
                <w:color w:val="000000"/>
                <w:sz w:val="22"/>
                <w:szCs w:val="22"/>
                <w:lang w:eastAsia="ru-RU" w:bidi="ru-RU"/>
              </w:rPr>
              <w:t>Схемы учебных маршрутов, утвержденные руководителем организации, осуществляющей образовательную деятельность</w:t>
            </w:r>
          </w:p>
        </w:tc>
        <w:tc>
          <w:tcPr>
            <w:tcW w:w="1589" w:type="dxa"/>
            <w:tcBorders>
              <w:left w:val="single" w:sz="4" w:space="0" w:color="auto"/>
            </w:tcBorders>
            <w:shd w:val="clear" w:color="auto" w:fill="auto"/>
          </w:tcPr>
          <w:p w14:paraId="1A02CCC4"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1598" w:type="dxa"/>
            <w:tcBorders>
              <w:left w:val="single" w:sz="4" w:space="0" w:color="auto"/>
              <w:right w:val="single" w:sz="4" w:space="0" w:color="auto"/>
            </w:tcBorders>
            <w:shd w:val="clear" w:color="auto" w:fill="auto"/>
          </w:tcPr>
          <w:p w14:paraId="7876351F" w14:textId="77777777" w:rsidR="00DF0CD0" w:rsidRDefault="00DF0CD0" w:rsidP="00EF3A8A">
            <w:pPr>
              <w:pStyle w:val="a7"/>
              <w:spacing w:line="240" w:lineRule="auto"/>
              <w:ind w:firstLine="740"/>
              <w:rPr>
                <w:sz w:val="22"/>
                <w:szCs w:val="22"/>
              </w:rPr>
            </w:pPr>
            <w:r>
              <w:rPr>
                <w:color w:val="000000"/>
                <w:sz w:val="22"/>
                <w:szCs w:val="22"/>
                <w:lang w:eastAsia="ru-RU" w:bidi="ru-RU"/>
              </w:rPr>
              <w:t>1</w:t>
            </w:r>
          </w:p>
        </w:tc>
      </w:tr>
      <w:tr w:rsidR="00DF0CD0" w14:paraId="67B12DC9" w14:textId="77777777" w:rsidTr="00EF3A8A">
        <w:tblPrEx>
          <w:tblCellMar>
            <w:top w:w="0" w:type="dxa"/>
            <w:bottom w:w="0" w:type="dxa"/>
          </w:tblCellMar>
        </w:tblPrEx>
        <w:trPr>
          <w:trHeight w:hRule="exact" w:val="456"/>
          <w:jc w:val="center"/>
        </w:trPr>
        <w:tc>
          <w:tcPr>
            <w:tcW w:w="6490" w:type="dxa"/>
            <w:tcBorders>
              <w:left w:val="single" w:sz="4" w:space="0" w:color="auto"/>
            </w:tcBorders>
            <w:shd w:val="clear" w:color="auto" w:fill="auto"/>
            <w:vAlign w:val="center"/>
          </w:tcPr>
          <w:p w14:paraId="708F3C16" w14:textId="77777777" w:rsidR="00DF0CD0" w:rsidRDefault="00DF0CD0" w:rsidP="00EF3A8A">
            <w:pPr>
              <w:pStyle w:val="a7"/>
              <w:spacing w:line="240" w:lineRule="auto"/>
              <w:ind w:firstLine="0"/>
              <w:rPr>
                <w:sz w:val="22"/>
                <w:szCs w:val="22"/>
              </w:rPr>
            </w:pPr>
            <w:r>
              <w:rPr>
                <w:color w:val="000000"/>
                <w:sz w:val="22"/>
                <w:szCs w:val="22"/>
                <w:lang w:eastAsia="ru-RU" w:bidi="ru-RU"/>
              </w:rPr>
              <w:t>Книга жалоб и предложений</w:t>
            </w:r>
          </w:p>
        </w:tc>
        <w:tc>
          <w:tcPr>
            <w:tcW w:w="1589" w:type="dxa"/>
            <w:tcBorders>
              <w:left w:val="single" w:sz="4" w:space="0" w:color="auto"/>
            </w:tcBorders>
            <w:shd w:val="clear" w:color="auto" w:fill="auto"/>
            <w:vAlign w:val="center"/>
          </w:tcPr>
          <w:p w14:paraId="42010670"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штука</w:t>
            </w:r>
          </w:p>
        </w:tc>
        <w:tc>
          <w:tcPr>
            <w:tcW w:w="1598" w:type="dxa"/>
            <w:tcBorders>
              <w:left w:val="single" w:sz="4" w:space="0" w:color="auto"/>
              <w:right w:val="single" w:sz="4" w:space="0" w:color="auto"/>
            </w:tcBorders>
            <w:shd w:val="clear" w:color="auto" w:fill="auto"/>
            <w:vAlign w:val="center"/>
          </w:tcPr>
          <w:p w14:paraId="3C60C6A3" w14:textId="77777777" w:rsidR="00DF0CD0" w:rsidRDefault="00DF0CD0" w:rsidP="00EF3A8A">
            <w:pPr>
              <w:pStyle w:val="a7"/>
              <w:spacing w:line="240" w:lineRule="auto"/>
              <w:ind w:firstLine="0"/>
              <w:jc w:val="center"/>
              <w:rPr>
                <w:sz w:val="22"/>
                <w:szCs w:val="22"/>
              </w:rPr>
            </w:pPr>
            <w:r>
              <w:rPr>
                <w:color w:val="000000"/>
                <w:sz w:val="22"/>
                <w:szCs w:val="22"/>
                <w:lang w:eastAsia="ru-RU" w:bidi="ru-RU"/>
              </w:rPr>
              <w:t>1</w:t>
            </w:r>
          </w:p>
        </w:tc>
      </w:tr>
      <w:tr w:rsidR="00DF0CD0" w14:paraId="0A27A657" w14:textId="77777777" w:rsidTr="00EF3A8A">
        <w:tblPrEx>
          <w:tblCellMar>
            <w:top w:w="0" w:type="dxa"/>
            <w:bottom w:w="0" w:type="dxa"/>
          </w:tblCellMar>
        </w:tblPrEx>
        <w:trPr>
          <w:trHeight w:hRule="exact" w:val="720"/>
          <w:jc w:val="center"/>
        </w:trPr>
        <w:tc>
          <w:tcPr>
            <w:tcW w:w="6490" w:type="dxa"/>
            <w:tcBorders>
              <w:left w:val="single" w:sz="4" w:space="0" w:color="auto"/>
              <w:bottom w:val="single" w:sz="4" w:space="0" w:color="auto"/>
            </w:tcBorders>
            <w:shd w:val="clear" w:color="auto" w:fill="auto"/>
            <w:vAlign w:val="center"/>
          </w:tcPr>
          <w:p w14:paraId="1336584E" w14:textId="77777777" w:rsidR="00DF0CD0" w:rsidRDefault="00DF0CD0" w:rsidP="00EF3A8A">
            <w:pPr>
              <w:pStyle w:val="a7"/>
              <w:spacing w:line="240" w:lineRule="auto"/>
              <w:ind w:firstLine="0"/>
              <w:rPr>
                <w:sz w:val="22"/>
                <w:szCs w:val="22"/>
              </w:rPr>
            </w:pPr>
            <w:r>
              <w:rPr>
                <w:color w:val="000000"/>
                <w:sz w:val="22"/>
                <w:szCs w:val="22"/>
                <w:lang w:eastAsia="ru-RU" w:bidi="ru-RU"/>
              </w:rPr>
              <w:t>Адрес официального сайта в информационно</w:t>
            </w:r>
            <w:r>
              <w:rPr>
                <w:color w:val="000000"/>
                <w:sz w:val="22"/>
                <w:szCs w:val="22"/>
                <w:lang w:eastAsia="ru-RU" w:bidi="ru-RU"/>
              </w:rPr>
              <w:softHyphen/>
              <w:t>телекоммуникационной сети «Интернет»</w:t>
            </w:r>
          </w:p>
        </w:tc>
        <w:tc>
          <w:tcPr>
            <w:tcW w:w="1589" w:type="dxa"/>
            <w:tcBorders>
              <w:left w:val="single" w:sz="4" w:space="0" w:color="auto"/>
              <w:bottom w:val="single" w:sz="4" w:space="0" w:color="auto"/>
            </w:tcBorders>
            <w:shd w:val="clear" w:color="auto" w:fill="auto"/>
          </w:tcPr>
          <w:p w14:paraId="26E66B79" w14:textId="77777777" w:rsidR="00DF0CD0" w:rsidRDefault="00DF0CD0" w:rsidP="00EF3A8A">
            <w:pPr>
              <w:rPr>
                <w:sz w:val="10"/>
                <w:szCs w:val="10"/>
              </w:rPr>
            </w:pPr>
          </w:p>
        </w:tc>
        <w:tc>
          <w:tcPr>
            <w:tcW w:w="1598" w:type="dxa"/>
            <w:tcBorders>
              <w:left w:val="single" w:sz="4" w:space="0" w:color="auto"/>
              <w:bottom w:val="single" w:sz="4" w:space="0" w:color="auto"/>
              <w:right w:val="single" w:sz="4" w:space="0" w:color="auto"/>
            </w:tcBorders>
            <w:shd w:val="clear" w:color="auto" w:fill="auto"/>
          </w:tcPr>
          <w:p w14:paraId="70B5D134" w14:textId="77777777" w:rsidR="00DF0CD0" w:rsidRDefault="00DF0CD0" w:rsidP="00EF3A8A">
            <w:pPr>
              <w:rPr>
                <w:sz w:val="10"/>
                <w:szCs w:val="10"/>
              </w:rPr>
            </w:pPr>
          </w:p>
        </w:tc>
      </w:tr>
    </w:tbl>
    <w:p w14:paraId="2E250131" w14:textId="77777777" w:rsidR="00DF0CD0" w:rsidRDefault="00DF0CD0" w:rsidP="00DF0CD0">
      <w:pPr>
        <w:spacing w:after="459" w:line="1" w:lineRule="exact"/>
      </w:pPr>
    </w:p>
    <w:p w14:paraId="5CAB875F" w14:textId="77777777" w:rsidR="00DF0CD0" w:rsidRDefault="00DF0CD0" w:rsidP="00DF0CD0">
      <w:pPr>
        <w:pStyle w:val="1"/>
        <w:ind w:firstLine="700"/>
        <w:jc w:val="both"/>
      </w:pPr>
      <w:r>
        <w:rPr>
          <w:color w:val="000000"/>
          <w:lang w:eastAsia="ru-RU" w:bidi="ru-RU"/>
        </w:rPr>
        <w:t>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пункту 2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«О допуске к управлению транспортными средствами» (Собрание законодательства Российской Федерации, 2014, № 44, ст. 6063; 2019, № 52, ст. 7974) (далее - Требования к техническим средствам контроля).</w:t>
      </w:r>
    </w:p>
    <w:p w14:paraId="3B7527CC" w14:textId="77777777" w:rsidR="00DF0CD0" w:rsidRDefault="00DF0CD0" w:rsidP="00DF0CD0">
      <w:pPr>
        <w:pStyle w:val="1"/>
        <w:ind w:firstLine="700"/>
        <w:jc w:val="both"/>
      </w:pPr>
      <w:r>
        <w:rPr>
          <w:color w:val="000000"/>
          <w:lang w:eastAsia="ru-RU" w:bidi="ru-RU"/>
        </w:rPr>
        <w:t xml:space="preserve">Размеры и оборудование автодрома, автоматизированного автодрома и закрытой площадки должны обеспечивать возможность выполнения </w:t>
      </w:r>
      <w:r>
        <w:rPr>
          <w:color w:val="000000"/>
          <w:lang w:eastAsia="ru-RU" w:bidi="ru-RU"/>
        </w:rPr>
        <w:lastRenderedPageBreak/>
        <w:t>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пункту 3 Требований к техническим средствам контроля.</w:t>
      </w:r>
    </w:p>
    <w:p w14:paraId="1884803F" w14:textId="77777777" w:rsidR="00DF0CD0" w:rsidRDefault="00DF0CD0" w:rsidP="00DF0CD0">
      <w:pPr>
        <w:pStyle w:val="1"/>
        <w:ind w:firstLine="700"/>
        <w:jc w:val="both"/>
      </w:pPr>
      <w:r>
        <w:rPr>
          <w:color w:val="000000"/>
          <w:lang w:eastAsia="ru-RU" w:bidi="ru-RU"/>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14:paraId="2E38C123" w14:textId="77777777" w:rsidR="00DF0CD0" w:rsidRDefault="00DF0CD0" w:rsidP="00DF0CD0">
      <w:pPr>
        <w:pStyle w:val="1"/>
        <w:ind w:firstLine="700"/>
        <w:jc w:val="both"/>
      </w:pPr>
      <w:r>
        <w:rPr>
          <w:color w:val="000000"/>
          <w:lang w:eastAsia="ru-RU" w:bidi="ru-RU"/>
        </w:rPr>
        <w:t>Зоны испытательных упражнений автодрома, автоматизированного автодрома и закрытой площадки должны иметь однородное асфальто- или цементобетонное покрытие согласно пункту 5 Требований к техническим средствам контроля.</w:t>
      </w:r>
    </w:p>
    <w:p w14:paraId="525623CC" w14:textId="77777777" w:rsidR="00DF0CD0" w:rsidRDefault="00DF0CD0" w:rsidP="00DF0CD0">
      <w:pPr>
        <w:pStyle w:val="1"/>
        <w:ind w:firstLine="700"/>
        <w:jc w:val="both"/>
      </w:pPr>
      <w:r>
        <w:rPr>
          <w:color w:val="000000"/>
          <w:lang w:eastAsia="ru-RU" w:bidi="ru-RU"/>
        </w:rPr>
        <w:t>Наклонный участок должен иметь продольный уклон в пределах 8-16 процентов включительно. Использование колейной эстакады не допускается согласно пункту 5 Требований к техническим средствам контроля.</w:t>
      </w:r>
    </w:p>
    <w:p w14:paraId="4DA818E8" w14:textId="77777777" w:rsidR="00DF0CD0" w:rsidRDefault="00DF0CD0" w:rsidP="00DF0CD0">
      <w:pPr>
        <w:pStyle w:val="1"/>
        <w:ind w:firstLine="700"/>
        <w:jc w:val="both"/>
      </w:pPr>
      <w:r>
        <w:rPr>
          <w:color w:val="000000"/>
          <w:lang w:eastAsia="ru-RU" w:bidi="ru-RU"/>
        </w:rPr>
        <w:t>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пункту 5 Требований к техническим средствам контроля.</w:t>
      </w:r>
    </w:p>
    <w:p w14:paraId="44D06747" w14:textId="77777777" w:rsidR="00DF0CD0" w:rsidRDefault="00DF0CD0" w:rsidP="00DF0CD0">
      <w:pPr>
        <w:pStyle w:val="1"/>
        <w:ind w:firstLine="700"/>
        <w:jc w:val="both"/>
      </w:pPr>
      <w:r>
        <w:rPr>
          <w:color w:val="000000"/>
          <w:lang w:eastAsia="ru-RU" w:bidi="ru-RU"/>
        </w:rPr>
        <w:t>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пункту 5 Требований к техническим средствам контроля.</w:t>
      </w:r>
    </w:p>
    <w:p w14:paraId="0A16F752" w14:textId="77777777" w:rsidR="00DF0CD0" w:rsidRDefault="00DF0CD0" w:rsidP="00DF0CD0">
      <w:pPr>
        <w:pStyle w:val="1"/>
        <w:ind w:firstLine="700"/>
        <w:jc w:val="both"/>
      </w:pPr>
      <w:r>
        <w:rPr>
          <w:color w:val="000000"/>
          <w:lang w:eastAsia="ru-RU" w:bidi="ru-RU"/>
        </w:rPr>
        <w:t xml:space="preserve">Коэффициент сцепления колеса автомобиля с покрытием должен быть не менее 0,3 при его измерении измерительным колесом стандартным с покрышкой с протектором без рисунка в соответствии с пунктом 5.2.2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w:t>
      </w:r>
      <w:r>
        <w:rPr>
          <w:color w:val="000000"/>
          <w:lang w:eastAsia="ru-RU" w:bidi="ru-RU"/>
        </w:rPr>
        <w:lastRenderedPageBreak/>
        <w:t>ГОСТ Р 50597-2017, утвержденного приказом Федерального агентства по техническому регулированию и метрологии от 26 сентября 2017 г. № 1245-ст (М., Стандартинформ, 2017).</w:t>
      </w:r>
    </w:p>
    <w:p w14:paraId="2E1AC72D" w14:textId="77777777" w:rsidR="00DF0CD0" w:rsidRDefault="00DF0CD0" w:rsidP="00DF0CD0">
      <w:pPr>
        <w:pStyle w:val="1"/>
        <w:ind w:firstLine="700"/>
        <w:jc w:val="both"/>
      </w:pPr>
      <w:r>
        <w:rPr>
          <w:color w:val="000000"/>
          <w:lang w:eastAsia="ru-RU" w:bidi="ru-RU"/>
        </w:rPr>
        <w:t>При снижении естественной освещенности до 20 люксов должны использоваться наружные осветительные установки согласно пункту 5 Требований к техническим средствам контроля.</w:t>
      </w:r>
    </w:p>
    <w:p w14:paraId="5457E0A3" w14:textId="77777777" w:rsidR="00DF0CD0" w:rsidRDefault="00DF0CD0" w:rsidP="00DF0CD0">
      <w:pPr>
        <w:pStyle w:val="1"/>
        <w:ind w:firstLine="700"/>
        <w:jc w:val="both"/>
      </w:pPr>
      <w:r>
        <w:rPr>
          <w:color w:val="000000"/>
          <w:lang w:eastAsia="ru-RU" w:bidi="ru-RU"/>
        </w:rPr>
        <w:t>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пункту 7 Требований к техническим средствам контроля.</w:t>
      </w:r>
    </w:p>
    <w:p w14:paraId="4A51BE82" w14:textId="77777777" w:rsidR="00DF0CD0" w:rsidRDefault="00DF0CD0" w:rsidP="00DF0CD0">
      <w:pPr>
        <w:pStyle w:val="1"/>
        <w:ind w:firstLine="700"/>
        <w:jc w:val="both"/>
      </w:pPr>
      <w:r>
        <w:rPr>
          <w:color w:val="000000"/>
          <w:lang w:eastAsia="ru-RU" w:bidi="ru-RU"/>
        </w:rPr>
        <w:t>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послефинишной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 освещения согласно пункту 8 Требований к техническим средствам контроля.</w:t>
      </w:r>
    </w:p>
    <w:p w14:paraId="3D064D47" w14:textId="77777777" w:rsidR="00DF0CD0" w:rsidRDefault="00DF0CD0" w:rsidP="00DF0CD0">
      <w:pPr>
        <w:pStyle w:val="1"/>
        <w:numPr>
          <w:ilvl w:val="0"/>
          <w:numId w:val="5"/>
        </w:numPr>
        <w:tabs>
          <w:tab w:val="left" w:pos="510"/>
        </w:tabs>
        <w:ind w:firstLine="0"/>
        <w:jc w:val="center"/>
      </w:pPr>
      <w:r>
        <w:rPr>
          <w:b/>
          <w:bCs/>
          <w:color w:val="000000"/>
          <w:lang w:eastAsia="ru-RU" w:bidi="ru-RU"/>
        </w:rPr>
        <w:t>Система оценки результатов освоения Примерной программы</w:t>
      </w:r>
    </w:p>
    <w:p w14:paraId="35CF84A5" w14:textId="77777777" w:rsidR="00DF0CD0" w:rsidRDefault="00DF0CD0" w:rsidP="00DF0CD0">
      <w:pPr>
        <w:pStyle w:val="1"/>
        <w:ind w:firstLine="520"/>
        <w:jc w:val="both"/>
      </w:pPr>
      <w:r>
        <w:rPr>
          <w:color w:val="000000"/>
          <w:lang w:eastAsia="ru-RU" w:bidi="ru-RU"/>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14:paraId="75207E56" w14:textId="77777777" w:rsidR="00DF0CD0" w:rsidRDefault="00DF0CD0" w:rsidP="00DF0CD0">
      <w:pPr>
        <w:pStyle w:val="1"/>
        <w:ind w:firstLine="520"/>
        <w:jc w:val="both"/>
      </w:pPr>
      <w:r>
        <w:rPr>
          <w:color w:val="000000"/>
          <w:lang w:eastAsia="ru-RU" w:bidi="ru-RU"/>
        </w:rPr>
        <w:t xml:space="preserve">Освоение образовательной программы завершается итоговой аттестацией </w:t>
      </w:r>
      <w:r>
        <w:rPr>
          <w:color w:val="000000"/>
          <w:lang w:eastAsia="ru-RU" w:bidi="ru-RU"/>
        </w:rPr>
        <w:lastRenderedPageBreak/>
        <w:t>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14:paraId="7A9BA59F" w14:textId="77777777" w:rsidR="00DF0CD0" w:rsidRDefault="00DF0CD0" w:rsidP="00DF0CD0">
      <w:pPr>
        <w:pStyle w:val="1"/>
        <w:ind w:firstLine="520"/>
        <w:jc w:val="both"/>
      </w:pPr>
      <w:r>
        <w:rPr>
          <w:color w:val="000000"/>
          <w:lang w:eastAsia="ru-RU" w:bidi="ru-RU"/>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 (Собрание законодательства Российской Федерации, 2012, № 53, ст. 7598; 2020, № 22, ст. 3379).</w:t>
      </w:r>
    </w:p>
    <w:p w14:paraId="402DB2AF" w14:textId="77777777" w:rsidR="00DF0CD0" w:rsidRDefault="00DF0CD0" w:rsidP="00DF0CD0">
      <w:pPr>
        <w:pStyle w:val="1"/>
        <w:ind w:firstLine="540"/>
        <w:jc w:val="both"/>
      </w:pPr>
      <w:r>
        <w:rPr>
          <w:color w:val="000000"/>
          <w:lang w:eastAsia="ru-RU" w:bidi="ru-RU"/>
        </w:rPr>
        <w:t>Проверка теоретических знаний при проведении квалификационного экзамена проводится по предметам:</w:t>
      </w:r>
    </w:p>
    <w:p w14:paraId="342CA909" w14:textId="77777777" w:rsidR="00DF0CD0" w:rsidRDefault="00DF0CD0" w:rsidP="00DF0CD0">
      <w:pPr>
        <w:pStyle w:val="1"/>
        <w:ind w:firstLine="540"/>
        <w:jc w:val="both"/>
      </w:pPr>
      <w:r>
        <w:rPr>
          <w:color w:val="000000"/>
          <w:lang w:eastAsia="ru-RU" w:bidi="ru-RU"/>
        </w:rPr>
        <w:t>«Основы законодательства Российской Федерации в сфере дорожного движения»;</w:t>
      </w:r>
    </w:p>
    <w:p w14:paraId="305D805C" w14:textId="77777777" w:rsidR="00DF0CD0" w:rsidRDefault="00DF0CD0" w:rsidP="00DF0CD0">
      <w:pPr>
        <w:pStyle w:val="1"/>
        <w:ind w:firstLine="540"/>
        <w:jc w:val="both"/>
      </w:pPr>
      <w:r>
        <w:rPr>
          <w:color w:val="000000"/>
          <w:lang w:eastAsia="ru-RU" w:bidi="ru-RU"/>
        </w:rPr>
        <w:t>«Устройство и техническое обслуживание транспортных средств категории «В» как объектов управления»;</w:t>
      </w:r>
    </w:p>
    <w:p w14:paraId="0E1204D8" w14:textId="77777777" w:rsidR="00DF0CD0" w:rsidRDefault="00DF0CD0" w:rsidP="00DF0CD0">
      <w:pPr>
        <w:pStyle w:val="1"/>
        <w:ind w:firstLine="540"/>
        <w:jc w:val="both"/>
      </w:pPr>
      <w:r>
        <w:rPr>
          <w:color w:val="000000"/>
          <w:lang w:eastAsia="ru-RU" w:bidi="ru-RU"/>
        </w:rPr>
        <w:t>«Основы управления транспортными средствами категории «В»;</w:t>
      </w:r>
    </w:p>
    <w:p w14:paraId="64508784" w14:textId="77777777" w:rsidR="00DF0CD0" w:rsidRDefault="00DF0CD0" w:rsidP="00DF0CD0">
      <w:pPr>
        <w:pStyle w:val="1"/>
        <w:ind w:firstLine="540"/>
        <w:jc w:val="both"/>
      </w:pPr>
      <w:r>
        <w:rPr>
          <w:color w:val="000000"/>
          <w:lang w:eastAsia="ru-RU" w:bidi="ru-RU"/>
        </w:rPr>
        <w:t>«Организация и выполнение пассажирских перевозок автомобильным транспортом».</w:t>
      </w:r>
    </w:p>
    <w:p w14:paraId="006BC3E0" w14:textId="77777777" w:rsidR="00DF0CD0" w:rsidRDefault="00DF0CD0" w:rsidP="00DF0CD0">
      <w:pPr>
        <w:pStyle w:val="1"/>
        <w:ind w:firstLine="540"/>
        <w:jc w:val="both"/>
      </w:pPr>
      <w:r>
        <w:rPr>
          <w:color w:val="000000"/>
          <w:lang w:eastAsia="ru-RU" w:bidi="ru-RU"/>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14:paraId="41461196" w14:textId="77777777" w:rsidR="00DF0CD0" w:rsidRDefault="00DF0CD0" w:rsidP="00DF0CD0">
      <w:pPr>
        <w:pStyle w:val="1"/>
        <w:ind w:firstLine="540"/>
        <w:jc w:val="both"/>
      </w:pPr>
      <w:r>
        <w:rPr>
          <w:color w:val="000000"/>
          <w:lang w:eastAsia="ru-RU" w:bidi="ru-RU"/>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«В» на закрытой площадке или автодроме. На втором этапе осуществляется проверка навыков управления транспортным средством категории «В» в условиях дорожного движения.</w:t>
      </w:r>
    </w:p>
    <w:p w14:paraId="381D7D96" w14:textId="77777777" w:rsidR="00DF0CD0" w:rsidRDefault="00DF0CD0" w:rsidP="00DF0CD0">
      <w:pPr>
        <w:pStyle w:val="1"/>
        <w:ind w:firstLine="540"/>
        <w:jc w:val="both"/>
      </w:pPr>
      <w:r>
        <w:rPr>
          <w:color w:val="000000"/>
          <w:lang w:eastAsia="ru-RU" w:bidi="ru-RU"/>
        </w:rPr>
        <w:t xml:space="preserve">Результаты квалификационного экзамена оформляются протоколом. По результатам квалификационного экзамена выдается свидетельство о </w:t>
      </w:r>
      <w:r>
        <w:rPr>
          <w:color w:val="000000"/>
          <w:lang w:eastAsia="ru-RU" w:bidi="ru-RU"/>
        </w:rPr>
        <w:lastRenderedPageBreak/>
        <w:t>профессии водителя согласно пункту 2 части 10 статьи 60 Федерального закона об образовании (Собрание законодательства Российской Федерации, 2012, № 53, ст. 7598, 2020, № 22, ст. 3379).</w:t>
      </w:r>
    </w:p>
    <w:p w14:paraId="5E67BD7B" w14:textId="77777777" w:rsidR="00DF0CD0" w:rsidRDefault="00DF0CD0" w:rsidP="00DF0CD0">
      <w:pPr>
        <w:pStyle w:val="1"/>
        <w:ind w:firstLine="700"/>
        <w:jc w:val="both"/>
      </w:pPr>
      <w:r>
        <w:rPr>
          <w:color w:val="000000"/>
          <w:lang w:eastAsia="ru-RU" w:bidi="ru-RU"/>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14:paraId="4CDCF74B" w14:textId="77777777" w:rsidR="00DF0CD0" w:rsidRDefault="00DF0CD0" w:rsidP="00DF0CD0">
      <w:pPr>
        <w:pStyle w:val="1"/>
        <w:ind w:firstLine="700"/>
        <w:jc w:val="both"/>
      </w:pPr>
      <w:r>
        <w:rPr>
          <w:color w:val="000000"/>
          <w:lang w:eastAsia="ru-RU" w:bidi="ru-RU"/>
        </w:rPr>
        <w:t>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14:paraId="5407C964" w14:textId="77777777" w:rsidR="00DF0CD0" w:rsidRDefault="00DF0CD0" w:rsidP="00DF0CD0">
      <w:pPr>
        <w:pStyle w:val="1"/>
        <w:numPr>
          <w:ilvl w:val="0"/>
          <w:numId w:val="5"/>
        </w:numPr>
        <w:tabs>
          <w:tab w:val="left" w:pos="680"/>
        </w:tabs>
        <w:ind w:firstLine="0"/>
        <w:jc w:val="center"/>
      </w:pPr>
      <w:r>
        <w:rPr>
          <w:b/>
          <w:bCs/>
          <w:color w:val="000000"/>
          <w:lang w:eastAsia="ru-RU" w:bidi="ru-RU"/>
        </w:rPr>
        <w:t>Учебно-методические материалы, обеспечивающие реализацию</w:t>
      </w:r>
      <w:r>
        <w:rPr>
          <w:b/>
          <w:bCs/>
          <w:color w:val="000000"/>
          <w:lang w:eastAsia="ru-RU" w:bidi="ru-RU"/>
        </w:rPr>
        <w:br/>
        <w:t>Примерной программы</w:t>
      </w:r>
    </w:p>
    <w:p w14:paraId="49C5F6AA" w14:textId="77777777" w:rsidR="00DF0CD0" w:rsidRDefault="00DF0CD0" w:rsidP="00DF0CD0">
      <w:pPr>
        <w:pStyle w:val="1"/>
        <w:ind w:firstLine="700"/>
        <w:jc w:val="both"/>
      </w:pPr>
      <w:r>
        <w:rPr>
          <w:color w:val="000000"/>
          <w:lang w:eastAsia="ru-RU" w:bidi="ru-RU"/>
        </w:rPr>
        <w:t>Учебно-методические материалы представлены:</w:t>
      </w:r>
    </w:p>
    <w:p w14:paraId="4A94C2D4" w14:textId="77777777" w:rsidR="00DF0CD0" w:rsidRDefault="00DF0CD0" w:rsidP="00DF0CD0">
      <w:pPr>
        <w:pStyle w:val="1"/>
        <w:ind w:firstLine="700"/>
        <w:jc w:val="both"/>
      </w:pPr>
      <w:r>
        <w:rPr>
          <w:color w:val="000000"/>
          <w:lang w:eastAsia="ru-RU" w:bidi="ru-RU"/>
        </w:rPr>
        <w:t>Примерной программой;</w:t>
      </w:r>
    </w:p>
    <w:p w14:paraId="48032E82" w14:textId="77777777" w:rsidR="00DF0CD0" w:rsidRDefault="00DF0CD0" w:rsidP="00DF0CD0">
      <w:pPr>
        <w:pStyle w:val="1"/>
        <w:ind w:firstLine="700"/>
        <w:jc w:val="both"/>
      </w:pPr>
      <w:r>
        <w:rPr>
          <w:color w:val="000000"/>
          <w:lang w:eastAsia="ru-RU" w:bidi="ru-RU"/>
        </w:rPr>
        <w:t>образовательной программой;</w:t>
      </w:r>
    </w:p>
    <w:p w14:paraId="61AD37DC" w14:textId="3D1C15DB" w:rsidR="009D4A83" w:rsidRDefault="00DF0CD0" w:rsidP="00DF0CD0">
      <w: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bookmarkStart w:id="0" w:name="_GoBack"/>
      <w:bookmarkEnd w:id="0"/>
    </w:p>
    <w:sectPr w:rsidR="009D4A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699DF" w14:textId="77777777" w:rsidR="00502377" w:rsidRDefault="00DF0CD0">
    <w:pPr>
      <w:spacing w:line="1" w:lineRule="exact"/>
    </w:pPr>
    <w:r>
      <w:rPr>
        <w:noProof/>
      </w:rPr>
      <mc:AlternateContent>
        <mc:Choice Requires="wps">
          <w:drawing>
            <wp:anchor distT="0" distB="0" distL="0" distR="0" simplePos="0" relativeHeight="251662336" behindDoc="1" locked="0" layoutInCell="1" allowOverlap="1" wp14:anchorId="0E26B8BC" wp14:editId="7E89ACE8">
              <wp:simplePos x="0" y="0"/>
              <wp:positionH relativeFrom="page">
                <wp:posOffset>730250</wp:posOffset>
              </wp:positionH>
              <wp:positionV relativeFrom="page">
                <wp:posOffset>10043160</wp:posOffset>
              </wp:positionV>
              <wp:extent cx="993775" cy="94615"/>
              <wp:effectExtent l="0" t="0" r="0" b="0"/>
              <wp:wrapNone/>
              <wp:docPr id="1761" name="Shape 1761"/>
              <wp:cNvGraphicFramePr/>
              <a:graphic xmlns:a="http://schemas.openxmlformats.org/drawingml/2006/main">
                <a:graphicData uri="http://schemas.microsoft.com/office/word/2010/wordprocessingShape">
                  <wps:wsp>
                    <wps:cNvSpPr txBox="1"/>
                    <wps:spPr>
                      <a:xfrm>
                        <a:off x="0" y="0"/>
                        <a:ext cx="993775" cy="94615"/>
                      </a:xfrm>
                      <a:prstGeom prst="rect">
                        <a:avLst/>
                      </a:prstGeom>
                      <a:noFill/>
                    </wps:spPr>
                    <wps:txbx>
                      <w:txbxContent>
                        <w:p w14:paraId="06CCBC2A" w14:textId="77777777" w:rsidR="00502377" w:rsidRDefault="00DF0CD0">
                          <w:pPr>
                            <w:pStyle w:val="a9"/>
                          </w:pPr>
                          <w:r>
                            <w:rPr>
                              <w:color w:val="000000"/>
                              <w:lang w:eastAsia="ru-RU" w:bidi="ru-RU"/>
                            </w:rPr>
                            <w:t>Приложение № 21 - 05</w:t>
                          </w:r>
                        </w:p>
                      </w:txbxContent>
                    </wps:txbx>
                    <wps:bodyPr wrap="none" lIns="0" tIns="0" rIns="0" bIns="0">
                      <a:spAutoFit/>
                    </wps:bodyPr>
                  </wps:wsp>
                </a:graphicData>
              </a:graphic>
            </wp:anchor>
          </w:drawing>
        </mc:Choice>
        <mc:Fallback>
          <w:pict>
            <v:shapetype w14:anchorId="0E26B8BC" id="_x0000_t202" coordsize="21600,21600" o:spt="202" path="m,l,21600r21600,l21600,xe">
              <v:stroke joinstyle="miter"/>
              <v:path gradientshapeok="t" o:connecttype="rect"/>
            </v:shapetype>
            <v:shape id="Shape 1761" o:spid="_x0000_s1028" type="#_x0000_t202" style="position:absolute;margin-left:57.5pt;margin-top:790.8pt;width:78.25pt;height:7.4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uemQEAAC0DAAAOAAAAZHJzL2Uyb0RvYy54bWysUttOwzAMfUfiH6K8s24DNlatQyAEQkKA&#10;BHxAliZrpCaO4rB2f4+T3RC8IV5cx3aPfY49v+5ty9YqoAFX8dFgyJlyEmrjVhX/eL8/u+IMo3C1&#10;aMGpim8U8uvF6cm886UaQwNtrQIjEIdl5yvexOjLokDZKCtwAF45SmoIVkR6hlVRB9ERum2L8XA4&#10;KToItQ8gFSJF77ZJvsj4WisZX7RGFVlbcZotZhuyXSZbLOaiXAXhGyN3Y4g/TGGFcdT0AHUnomCf&#10;wfyCskYGQNBxIMEWoLWRKnMgNqPhDzZvjfAqcyFx0B9kwv+Dlc/r18BMTbubTkacOWFpS7kxyxES&#10;qPNYUt2bp8rY30JPxUm4FEcKJt69DjZ9iRGjPEm9Ocir+sgkBWez8+n0kjNJqdnFZHSZQIrjvz5g&#10;fFBgWXIqHmh5WVOxfsK4Ld2XpFYO7k3bpvhxkOTFftlnRuP9kEuoNzR7R2uuuKM75Kx9dKRiuoi9&#10;E/bOcuekHuhvPiP1ye0T+BZq15N2kgns7ict/fs7Vx2vfPEFAAD//wMAUEsDBBQABgAIAAAAIQAG&#10;mrTb3wAAAA0BAAAPAAAAZHJzL2Rvd25yZXYueG1sTI/NasMwEITvhbyD2EBvjeyAHde1HEqgl96a&#10;lkBvirWxTPVjJMWx376bU3vb2R1mv2n2szVswhAH7wTkmwwYus6rwfUCvj7fnipgMUmnpPEOBSwY&#10;Yd+uHhpZK39zHzgdU88oxMVaCtApjTXnsdNoZdz4ER3dLj5YmUiGnqsgbxRuDd9mWcmtHBx90HLE&#10;g8bu53i1AnbzyeMY8YDfl6kLelgq874I8bieX1+AJZzTnxnu+IQOLTGd/dWpyAzpvKAuiYaiyktg&#10;ZNnu8gLY+b56LgvgbcP/t2h/AQAA//8DAFBLAQItABQABgAIAAAAIQC2gziS/gAAAOEBAAATAAAA&#10;AAAAAAAAAAAAAAAAAABbQ29udGVudF9UeXBlc10ueG1sUEsBAi0AFAAGAAgAAAAhADj9If/WAAAA&#10;lAEAAAsAAAAAAAAAAAAAAAAALwEAAF9yZWxzLy5yZWxzUEsBAi0AFAAGAAgAAAAhALAW256ZAQAA&#10;LQMAAA4AAAAAAAAAAAAAAAAALgIAAGRycy9lMm9Eb2MueG1sUEsBAi0AFAAGAAgAAAAhAAaatNvf&#10;AAAADQEAAA8AAAAAAAAAAAAAAAAA8wMAAGRycy9kb3ducmV2LnhtbFBLBQYAAAAABAAEAPMAAAD/&#10;BAAAAAA=&#10;" filled="f" stroked="f">
              <v:textbox style="mso-fit-shape-to-text:t" inset="0,0,0,0">
                <w:txbxContent>
                  <w:p w14:paraId="06CCBC2A" w14:textId="77777777" w:rsidR="00502377" w:rsidRDefault="00DF0CD0">
                    <w:pPr>
                      <w:pStyle w:val="a9"/>
                    </w:pPr>
                    <w:r>
                      <w:rPr>
                        <w:color w:val="000000"/>
                        <w:lang w:eastAsia="ru-RU" w:bidi="ru-RU"/>
                      </w:rPr>
                      <w:t>Приложение № 21 - 05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79CAA" w14:textId="77777777" w:rsidR="00502377" w:rsidRDefault="00DF0CD0">
    <w:pPr>
      <w:spacing w:line="1" w:lineRule="exact"/>
    </w:pPr>
    <w:r>
      <w:rPr>
        <w:noProof/>
      </w:rPr>
      <mc:AlternateContent>
        <mc:Choice Requires="wps">
          <w:drawing>
            <wp:anchor distT="0" distB="0" distL="0" distR="0" simplePos="0" relativeHeight="251660288" behindDoc="1" locked="0" layoutInCell="1" allowOverlap="1" wp14:anchorId="02BB2B5C" wp14:editId="617B0B43">
              <wp:simplePos x="0" y="0"/>
              <wp:positionH relativeFrom="page">
                <wp:posOffset>730250</wp:posOffset>
              </wp:positionH>
              <wp:positionV relativeFrom="page">
                <wp:posOffset>10043160</wp:posOffset>
              </wp:positionV>
              <wp:extent cx="993775" cy="94615"/>
              <wp:effectExtent l="0" t="0" r="0" b="0"/>
              <wp:wrapNone/>
              <wp:docPr id="1757" name="Shape 1757"/>
              <wp:cNvGraphicFramePr/>
              <a:graphic xmlns:a="http://schemas.openxmlformats.org/drawingml/2006/main">
                <a:graphicData uri="http://schemas.microsoft.com/office/word/2010/wordprocessingShape">
                  <wps:wsp>
                    <wps:cNvSpPr txBox="1"/>
                    <wps:spPr>
                      <a:xfrm>
                        <a:off x="0" y="0"/>
                        <a:ext cx="993775" cy="94615"/>
                      </a:xfrm>
                      <a:prstGeom prst="rect">
                        <a:avLst/>
                      </a:prstGeom>
                      <a:noFill/>
                    </wps:spPr>
                    <wps:txbx>
                      <w:txbxContent>
                        <w:p w14:paraId="0599711A" w14:textId="77777777" w:rsidR="00502377" w:rsidRDefault="00DF0CD0">
                          <w:pPr>
                            <w:pStyle w:val="a9"/>
                          </w:pPr>
                          <w:r>
                            <w:rPr>
                              <w:color w:val="000000"/>
                              <w:lang w:eastAsia="ru-RU" w:bidi="ru-RU"/>
                            </w:rPr>
                            <w:t>Приложение № 21 - 05</w:t>
                          </w:r>
                        </w:p>
                      </w:txbxContent>
                    </wps:txbx>
                    <wps:bodyPr wrap="none" lIns="0" tIns="0" rIns="0" bIns="0">
                      <a:spAutoFit/>
                    </wps:bodyPr>
                  </wps:wsp>
                </a:graphicData>
              </a:graphic>
            </wp:anchor>
          </w:drawing>
        </mc:Choice>
        <mc:Fallback>
          <w:pict>
            <v:shapetype w14:anchorId="02BB2B5C" id="_x0000_t202" coordsize="21600,21600" o:spt="202" path="m,l,21600r21600,l21600,xe">
              <v:stroke joinstyle="miter"/>
              <v:path gradientshapeok="t" o:connecttype="rect"/>
            </v:shapetype>
            <v:shape id="Shape 1757" o:spid="_x0000_s1029" type="#_x0000_t202" style="position:absolute;margin-left:57.5pt;margin-top:790.8pt;width:78.25pt;height:7.4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MMmQEAAC0DAAAOAAAAZHJzL2Uyb0RvYy54bWysUttOwzAMfUfiH6K8s26DMVatQyAEQkKA&#10;BHxAliZrpCaO4rB2f4+T3RC8IV5cx3aPfY49v+5ty9YqoAFX8dFgyJlyEmrjVhX/eL8/u+IMo3C1&#10;aMGpim8U8uvF6cm886UaQwNtrQIjEIdl5yvexOjLokDZKCtwAF45SmoIVkR6hlVRB9ERum2L8XB4&#10;WXQQah9AKkSK3m2TfJHxtVYyvmiNKrK24jRbzDZku0y2WMxFuQrCN0buxhB/mMIK46jpAepORME+&#10;g/kFZY0MgKDjQIItQGsjVeZAbEbDH2zeGuFV5kLioD/IhP8HK5/Xr4GZmnY3nUw5c8LSlnJjliMk&#10;UOexpLo3T5Wxv4WeipNwKY4UTLx7HWz6EiNGeZJ6c5BX9ZFJCs5m59PphDNJqdnF5WiSQIrjvz5g&#10;fFBgWXIqHmh5WVOxfsK4Ld2XpFYO7k3bpvhxkOTFftlnRuf7IZdQb2j2jtZccUd3yFn76EjFdBF7&#10;J+yd5c5JPdDffEbqk9sn8C3UriftJBPY3U9a+vd3rjpe+eILAAD//wMAUEsDBBQABgAIAAAAIQAG&#10;mrTb3wAAAA0BAAAPAAAAZHJzL2Rvd25yZXYueG1sTI/NasMwEITvhbyD2EBvjeyAHde1HEqgl96a&#10;lkBvirWxTPVjJMWx376bU3vb2R1mv2n2szVswhAH7wTkmwwYus6rwfUCvj7fnipgMUmnpPEOBSwY&#10;Yd+uHhpZK39zHzgdU88oxMVaCtApjTXnsdNoZdz4ER3dLj5YmUiGnqsgbxRuDd9mWcmtHBx90HLE&#10;g8bu53i1AnbzyeMY8YDfl6kLelgq874I8bieX1+AJZzTnxnu+IQOLTGd/dWpyAzpvKAuiYaiyktg&#10;ZNnu8gLY+b56LgvgbcP/t2h/AQAA//8DAFBLAQItABQABgAIAAAAIQC2gziS/gAAAOEBAAATAAAA&#10;AAAAAAAAAAAAAAAAAABbQ29udGVudF9UeXBlc10ueG1sUEsBAi0AFAAGAAgAAAAhADj9If/WAAAA&#10;lAEAAAsAAAAAAAAAAAAAAAAALwEAAF9yZWxzLy5yZWxzUEsBAi0AFAAGAAgAAAAhAMg8EwyZAQAA&#10;LQMAAA4AAAAAAAAAAAAAAAAALgIAAGRycy9lMm9Eb2MueG1sUEsBAi0AFAAGAAgAAAAhAAaatNvf&#10;AAAADQEAAA8AAAAAAAAAAAAAAAAA8wMAAGRycy9kb3ducmV2LnhtbFBLBQYAAAAABAAEAPMAAAD/&#10;BAAAAAA=&#10;" filled="f" stroked="f">
              <v:textbox style="mso-fit-shape-to-text:t" inset="0,0,0,0">
                <w:txbxContent>
                  <w:p w14:paraId="0599711A" w14:textId="77777777" w:rsidR="00502377" w:rsidRDefault="00DF0CD0">
                    <w:pPr>
                      <w:pStyle w:val="a9"/>
                    </w:pPr>
                    <w:r>
                      <w:rPr>
                        <w:color w:val="000000"/>
                        <w:lang w:eastAsia="ru-RU" w:bidi="ru-RU"/>
                      </w:rPr>
                      <w:t>Приложение № 21 - 05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7EB6E" w14:textId="77777777" w:rsidR="00502377" w:rsidRDefault="00DF0CD0">
    <w:pPr>
      <w:spacing w:line="1" w:lineRule="exact"/>
    </w:pPr>
    <w:r>
      <w:rPr>
        <w:noProof/>
      </w:rPr>
      <mc:AlternateContent>
        <mc:Choice Requires="wps">
          <w:drawing>
            <wp:anchor distT="0" distB="0" distL="0" distR="0" simplePos="0" relativeHeight="251666432" behindDoc="1" locked="0" layoutInCell="1" allowOverlap="1" wp14:anchorId="0CFEB9D4" wp14:editId="232BAF97">
              <wp:simplePos x="0" y="0"/>
              <wp:positionH relativeFrom="page">
                <wp:posOffset>745490</wp:posOffset>
              </wp:positionH>
              <wp:positionV relativeFrom="page">
                <wp:posOffset>10238105</wp:posOffset>
              </wp:positionV>
              <wp:extent cx="993775" cy="97790"/>
              <wp:effectExtent l="0" t="0" r="0" b="0"/>
              <wp:wrapNone/>
              <wp:docPr id="1769" name="Shape 1769"/>
              <wp:cNvGraphicFramePr/>
              <a:graphic xmlns:a="http://schemas.openxmlformats.org/drawingml/2006/main">
                <a:graphicData uri="http://schemas.microsoft.com/office/word/2010/wordprocessingShape">
                  <wps:wsp>
                    <wps:cNvSpPr txBox="1"/>
                    <wps:spPr>
                      <a:xfrm>
                        <a:off x="0" y="0"/>
                        <a:ext cx="993775" cy="97790"/>
                      </a:xfrm>
                      <a:prstGeom prst="rect">
                        <a:avLst/>
                      </a:prstGeom>
                      <a:noFill/>
                    </wps:spPr>
                    <wps:txbx>
                      <w:txbxContent>
                        <w:p w14:paraId="4AEE43F7" w14:textId="77777777" w:rsidR="00502377" w:rsidRDefault="00DF0CD0">
                          <w:pPr>
                            <w:pStyle w:val="a9"/>
                          </w:pPr>
                          <w:r>
                            <w:rPr>
                              <w:color w:val="000000"/>
                              <w:lang w:eastAsia="ru-RU" w:bidi="ru-RU"/>
                            </w:rPr>
                            <w:t>Приложение № 21 - 05</w:t>
                          </w:r>
                        </w:p>
                      </w:txbxContent>
                    </wps:txbx>
                    <wps:bodyPr wrap="none" lIns="0" tIns="0" rIns="0" bIns="0">
                      <a:spAutoFit/>
                    </wps:bodyPr>
                  </wps:wsp>
                </a:graphicData>
              </a:graphic>
            </wp:anchor>
          </w:drawing>
        </mc:Choice>
        <mc:Fallback>
          <w:pict>
            <v:shapetype w14:anchorId="0CFEB9D4" id="_x0000_t202" coordsize="21600,21600" o:spt="202" path="m,l,21600r21600,l21600,xe">
              <v:stroke joinstyle="miter"/>
              <v:path gradientshapeok="t" o:connecttype="rect"/>
            </v:shapetype>
            <v:shape id="Shape 1769" o:spid="_x0000_s1032" type="#_x0000_t202" style="position:absolute;margin-left:58.7pt;margin-top:806.15pt;width:78.25pt;height:7.7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QPTmQEAAC0DAAAOAAAAZHJzL2Uyb0RvYy54bWysUttOwzAMfUfiH6K8sw4QK63WIRACISFA&#10;Aj4gS5M1UhNHcVi7v8cJuyB4Q7y4ju2eYx97fjXanq1VQAOu4aeTKWfKSWiNWzX8/e3u5JIzjMK1&#10;ogenGr5RyK8Wx0fzwdfqDDroWxUYgTisB9/wLkZfFwXKTlmBE/DKUVJDsCLSM6yKNoiB0G1fnE2n&#10;s2KA0PoAUiFS9PYryRcZX2sl47PWqCLrG069xWxDtstki8Vc1KsgfGfktg3xhy6sMI5I91C3Igr2&#10;EcwvKGtkAAQdJxJsAVobqfIMNM3p9Mc0r53wKs9C4qDfy4T/Byuf1i+BmZZ2V84qzpywtKVMzHKE&#10;BBo81lT36qkyjjcwUnESLsWRgmnuUQebvjQRozxJvdnLq8bIJAWr6rwsLziTlKrKssrqF4d/fcB4&#10;r8Cy5DQ80PKypmL9iJH4qHRXkqgc3Jm+T/FDI8mL43LME812TS6h3VDvA6254Y7ukLP+wZGK6SJ2&#10;Ttg5y62TONBff0TiyfQJ/Atqy0k7yV1t7yct/fs7Vx2ufPEJAAD//wMAUEsDBBQABgAIAAAAIQBY&#10;s1ss3wAAAA0BAAAPAAAAZHJzL2Rvd25yZXYueG1sTI/NTsMwEITvSLyDtUjcqJMU1SXEqVAlLtwo&#10;CImbG2/jCP9Etpsmb8/2BLed3dHsN81udpZNGNMQvIRyVQBD3wU9+F7C58frwxZYysprZYNHCQsm&#10;2LW3N42qdbj4d5wOuWcU4lOtJJicx5rz1Bl0Kq3CiJ5upxCdyiRjz3VUFwp3lldFseFODZ4+GDXi&#10;3mD3czg7CWL+Cjgm3OP3aeqiGZatfVukvL+bX56BZZzznxmu+IQOLTEdw9nrxCzpUjySlYZNWa2B&#10;kaUS6ydgx+uqEgJ42/D/LdpfAAAA//8DAFBLAQItABQABgAIAAAAIQC2gziS/gAAAOEBAAATAAAA&#10;AAAAAAAAAAAAAAAAAABbQ29udGVudF9UeXBlc10ueG1sUEsBAi0AFAAGAAgAAAAhADj9If/WAAAA&#10;lAEAAAsAAAAAAAAAAAAAAAAALwEAAF9yZWxzLy5yZWxzUEsBAi0AFAAGAAgAAAAhAGPVA9OZAQAA&#10;LQMAAA4AAAAAAAAAAAAAAAAALgIAAGRycy9lMm9Eb2MueG1sUEsBAi0AFAAGAAgAAAAhAFizWyzf&#10;AAAADQEAAA8AAAAAAAAAAAAAAAAA8wMAAGRycy9kb3ducmV2LnhtbFBLBQYAAAAABAAEAPMAAAD/&#10;BAAAAAA=&#10;" filled="f" stroked="f">
              <v:textbox style="mso-fit-shape-to-text:t" inset="0,0,0,0">
                <w:txbxContent>
                  <w:p w14:paraId="4AEE43F7" w14:textId="77777777" w:rsidR="00502377" w:rsidRDefault="00DF0CD0">
                    <w:pPr>
                      <w:pStyle w:val="a9"/>
                    </w:pPr>
                    <w:r>
                      <w:rPr>
                        <w:color w:val="000000"/>
                        <w:lang w:eastAsia="ru-RU" w:bidi="ru-RU"/>
                      </w:rPr>
                      <w:t>Приложение № 21 - 05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BF249" w14:textId="77777777" w:rsidR="00502377" w:rsidRDefault="00DF0CD0">
    <w:pPr>
      <w:spacing w:line="1" w:lineRule="exact"/>
    </w:pPr>
    <w:r>
      <w:rPr>
        <w:noProof/>
      </w:rPr>
      <mc:AlternateContent>
        <mc:Choice Requires="wps">
          <w:drawing>
            <wp:anchor distT="0" distB="0" distL="0" distR="0" simplePos="0" relativeHeight="251664384" behindDoc="1" locked="0" layoutInCell="1" allowOverlap="1" wp14:anchorId="5DFC08D3" wp14:editId="28EB5FBE">
              <wp:simplePos x="0" y="0"/>
              <wp:positionH relativeFrom="page">
                <wp:posOffset>745490</wp:posOffset>
              </wp:positionH>
              <wp:positionV relativeFrom="page">
                <wp:posOffset>10238105</wp:posOffset>
              </wp:positionV>
              <wp:extent cx="993775" cy="97790"/>
              <wp:effectExtent l="0" t="0" r="0" b="0"/>
              <wp:wrapNone/>
              <wp:docPr id="1765" name="Shape 1765"/>
              <wp:cNvGraphicFramePr/>
              <a:graphic xmlns:a="http://schemas.openxmlformats.org/drawingml/2006/main">
                <a:graphicData uri="http://schemas.microsoft.com/office/word/2010/wordprocessingShape">
                  <wps:wsp>
                    <wps:cNvSpPr txBox="1"/>
                    <wps:spPr>
                      <a:xfrm>
                        <a:off x="0" y="0"/>
                        <a:ext cx="993775" cy="97790"/>
                      </a:xfrm>
                      <a:prstGeom prst="rect">
                        <a:avLst/>
                      </a:prstGeom>
                      <a:noFill/>
                    </wps:spPr>
                    <wps:txbx>
                      <w:txbxContent>
                        <w:p w14:paraId="1E3B43D5" w14:textId="77777777" w:rsidR="00502377" w:rsidRDefault="00DF0CD0">
                          <w:pPr>
                            <w:pStyle w:val="a9"/>
                          </w:pPr>
                          <w:r>
                            <w:rPr>
                              <w:color w:val="000000"/>
                              <w:lang w:eastAsia="ru-RU" w:bidi="ru-RU"/>
                            </w:rPr>
                            <w:t>Приложение № 21 - 05</w:t>
                          </w:r>
                        </w:p>
                      </w:txbxContent>
                    </wps:txbx>
                    <wps:bodyPr wrap="none" lIns="0" tIns="0" rIns="0" bIns="0">
                      <a:spAutoFit/>
                    </wps:bodyPr>
                  </wps:wsp>
                </a:graphicData>
              </a:graphic>
            </wp:anchor>
          </w:drawing>
        </mc:Choice>
        <mc:Fallback>
          <w:pict>
            <v:shapetype w14:anchorId="5DFC08D3" id="_x0000_t202" coordsize="21600,21600" o:spt="202" path="m,l,21600r21600,l21600,xe">
              <v:stroke joinstyle="miter"/>
              <v:path gradientshapeok="t" o:connecttype="rect"/>
            </v:shapetype>
            <v:shape id="Shape 1765" o:spid="_x0000_s1033" type="#_x0000_t202" style="position:absolute;margin-left:58.7pt;margin-top:806.15pt;width:78.25pt;height:7.7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vdmQEAAC0DAAAOAAAAZHJzL2Uyb0RvYy54bWysUttOwzAMfUfiH6K8s44hKKvWIdAEQkKA&#10;NPiALE3WSE0cxWHt/h4n7ILgDfHiOrZ7jn3s2c1gO7ZRAQ24mp+PxpwpJ6Exbl3z97f7s2vOMArX&#10;iA6cqvlWIb+Zn57Mel+pCbTQNSowAnFY9b7mbYy+KgqUrbICR+CVo6SGYEWkZ1gXTRA9oduumIzH&#10;V0UPofEBpEKk6OIryecZX2sl44vWqCLrak69xWxDtqtki/lMVOsgfGvkrg3xhy6sMI5ID1ALEQX7&#10;COYXlDUyAIKOIwm2AK2NVHkGmuZ8/GOaZSu8yrOQOOgPMuH/wcrnzWtgpqHdlVeXnDlhaUuZmOUI&#10;CdR7rKhu6akyDncwUHESLsWRgmnuQQebvjQRozxJvT3Iq4bIJAWn04uyJA5JqWlZTrP6xfFfHzA+&#10;KLAsOTUPtLysqdg8YSQ+Kt2XJCoH96brUvzYSPLisBryROW+yRU0W+q9pzXX3NEdctY9OlIxXcTe&#10;CXtntXMSB/rbj0g8mT6Bf0HtOGknuavd/aSlf3/nquOVzz8BAAD//wMAUEsDBBQABgAIAAAAIQBY&#10;s1ss3wAAAA0BAAAPAAAAZHJzL2Rvd25yZXYueG1sTI/NTsMwEITvSLyDtUjcqJMU1SXEqVAlLtwo&#10;CImbG2/jCP9Etpsmb8/2BLed3dHsN81udpZNGNMQvIRyVQBD3wU9+F7C58frwxZYysprZYNHCQsm&#10;2LW3N42qdbj4d5wOuWcU4lOtJJicx5rz1Bl0Kq3CiJ5upxCdyiRjz3VUFwp3lldFseFODZ4+GDXi&#10;3mD3czg7CWL+Cjgm3OP3aeqiGZatfVukvL+bX56BZZzznxmu+IQOLTEdw9nrxCzpUjySlYZNWa2B&#10;kaUS6ydgx+uqEgJ42/D/LdpfAAAA//8DAFBLAQItABQABgAIAAAAIQC2gziS/gAAAOEBAAATAAAA&#10;AAAAAAAAAAAAAAAAAABbQ29udGVudF9UeXBlc10ueG1sUEsBAi0AFAAGAAgAAAAhADj9If/WAAAA&#10;lAEAAAsAAAAAAAAAAAAAAAAALwEAAF9yZWxzLy5yZWxzUEsBAi0AFAAGAAgAAAAhAN4uS92ZAQAA&#10;LQMAAA4AAAAAAAAAAAAAAAAALgIAAGRycy9lMm9Eb2MueG1sUEsBAi0AFAAGAAgAAAAhAFizWyzf&#10;AAAADQEAAA8AAAAAAAAAAAAAAAAA8wMAAGRycy9kb3ducmV2LnhtbFBLBQYAAAAABAAEAPMAAAD/&#10;BAAAAAA=&#10;" filled="f" stroked="f">
              <v:textbox style="mso-fit-shape-to-text:t" inset="0,0,0,0">
                <w:txbxContent>
                  <w:p w14:paraId="1E3B43D5" w14:textId="77777777" w:rsidR="00502377" w:rsidRDefault="00DF0CD0">
                    <w:pPr>
                      <w:pStyle w:val="a9"/>
                    </w:pPr>
                    <w:r>
                      <w:rPr>
                        <w:color w:val="000000"/>
                        <w:lang w:eastAsia="ru-RU" w:bidi="ru-RU"/>
                      </w:rPr>
                      <w:t>Приложение № 21 - 05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FA7AE" w14:textId="77777777" w:rsidR="00502377" w:rsidRDefault="00DF0CD0">
    <w:pPr>
      <w:spacing w:line="1" w:lineRule="exact"/>
    </w:pPr>
    <w:r>
      <w:rPr>
        <w:noProof/>
      </w:rPr>
      <mc:AlternateContent>
        <mc:Choice Requires="wps">
          <w:drawing>
            <wp:anchor distT="0" distB="0" distL="0" distR="0" simplePos="0" relativeHeight="251668480" behindDoc="1" locked="0" layoutInCell="1" allowOverlap="1" wp14:anchorId="68C4D4BD" wp14:editId="622232E5">
              <wp:simplePos x="0" y="0"/>
              <wp:positionH relativeFrom="page">
                <wp:posOffset>695325</wp:posOffset>
              </wp:positionH>
              <wp:positionV relativeFrom="page">
                <wp:posOffset>10260330</wp:posOffset>
              </wp:positionV>
              <wp:extent cx="990600" cy="94615"/>
              <wp:effectExtent l="0" t="0" r="0" b="0"/>
              <wp:wrapNone/>
              <wp:docPr id="1773" name="Shape 1773"/>
              <wp:cNvGraphicFramePr/>
              <a:graphic xmlns:a="http://schemas.openxmlformats.org/drawingml/2006/main">
                <a:graphicData uri="http://schemas.microsoft.com/office/word/2010/wordprocessingShape">
                  <wps:wsp>
                    <wps:cNvSpPr txBox="1"/>
                    <wps:spPr>
                      <a:xfrm>
                        <a:off x="0" y="0"/>
                        <a:ext cx="990600" cy="94615"/>
                      </a:xfrm>
                      <a:prstGeom prst="rect">
                        <a:avLst/>
                      </a:prstGeom>
                      <a:noFill/>
                    </wps:spPr>
                    <wps:txbx>
                      <w:txbxContent>
                        <w:p w14:paraId="1596100F" w14:textId="77777777" w:rsidR="00502377" w:rsidRDefault="00DF0CD0">
                          <w:pPr>
                            <w:pStyle w:val="a9"/>
                          </w:pPr>
                          <w:r>
                            <w:rPr>
                              <w:color w:val="000000"/>
                              <w:lang w:eastAsia="ru-RU" w:bidi="ru-RU"/>
                            </w:rPr>
                            <w:t>Приложение № 10 - 05</w:t>
                          </w:r>
                        </w:p>
                      </w:txbxContent>
                    </wps:txbx>
                    <wps:bodyPr wrap="none" lIns="0" tIns="0" rIns="0" bIns="0">
                      <a:spAutoFit/>
                    </wps:bodyPr>
                  </wps:wsp>
                </a:graphicData>
              </a:graphic>
            </wp:anchor>
          </w:drawing>
        </mc:Choice>
        <mc:Fallback>
          <w:pict>
            <v:shapetype w14:anchorId="68C4D4BD" id="_x0000_t202" coordsize="21600,21600" o:spt="202" path="m,l,21600r21600,l21600,xe">
              <v:stroke joinstyle="miter"/>
              <v:path gradientshapeok="t" o:connecttype="rect"/>
            </v:shapetype>
            <v:shape id="Shape 1773" o:spid="_x0000_s1034" type="#_x0000_t202" style="position:absolute;margin-left:54.75pt;margin-top:807.9pt;width:78pt;height:7.45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pNmAEAAC0DAAAOAAAAZHJzL2Uyb0RvYy54bWysUttOwzAMfUfiH6K8s3ZcBqvWIRACISFA&#10;Aj4gS5M1UhNHcVi7v8fJbgjeEC+uY7vHPseeXQ+2YysV0ICr+XhUcqachMa4Zc0/3u9PrjjDKFwj&#10;OnCq5muF/Hp+fDTrfaVOoYWuUYERiMOq9zVvY/RVUaBslRU4Aq8cJTUEKyI9w7JogugJ3XbFaVlO&#10;ih5C4wNIhUjRu02SzzO+1krGF61RRdbVnGaL2YZsF8kW85molkH41sjtGOIPU1hhHDXdQ92JKNhn&#10;ML+grJEBEHQcSbAFaG2kyhyIzbj8weatFV5lLiQO+r1M+H+w8nn1GphpaHeXl2ecOWFpS7kxyxES&#10;qPdYUd2bp8o43MJAxUm4FEcKJt6DDjZ9iRGjPEm93surhsgkBafTclJSRlJqej4ZXySQ4vCvDxgf&#10;FFiWnJoHWl7WVKyeMG5KdyWplYN703UpfhgkeXFYDJnR1W7IBTRrmr2nNdfc0R1y1j06UjFdxM4J&#10;O2exdVIP9Defkfrk9gl8A7XtSTvJBLb3k5b+/Z2rDlc+/wIAAP//AwBQSwMEFAAGAAgAAAAhAPMr&#10;wGncAAAADQEAAA8AAABkcnMvZG93bnJldi54bWxMT8tOwzAQvCPxD9YicaN2i5KWNE6FKnHhRkFI&#10;3Nx4G0f1I7LdNPl7tie47Tw0O1PvJmfZiDH1wUtYLgQw9G3Qve8kfH2+PW2Apay8VjZ4lDBjgl1z&#10;f1erSoer/8DxkDtGIT5VSoLJeag4T61Bp9IiDOhJO4XoVCYYO66julK4s3wlRMmd6j19MGrAvcH2&#10;fLg4CevpO+CQcI8/p7GNpp839n2W8vFhet0CyzjlPzPc6lN1aKjTMVy8TswSFi8FWekolwWNIMuq&#10;LIg63qhnsQbe1Pz/iuYXAAD//wMAUEsBAi0AFAAGAAgAAAAhALaDOJL+AAAA4QEAABMAAAAAAAAA&#10;AAAAAAAAAAAAAFtDb250ZW50X1R5cGVzXS54bWxQSwECLQAUAAYACAAAACEAOP0h/9YAAACUAQAA&#10;CwAAAAAAAAAAAAAAAAAvAQAAX3JlbHMvLnJlbHNQSwECLQAUAAYACAAAACEA80V6TZgBAAAtAwAA&#10;DgAAAAAAAAAAAAAAAAAuAgAAZHJzL2Uyb0RvYy54bWxQSwECLQAUAAYACAAAACEA8yvAadwAAAAN&#10;AQAADwAAAAAAAAAAAAAAAADyAwAAZHJzL2Rvd25yZXYueG1sUEsFBgAAAAAEAAQA8wAAAPsEAAAA&#10;AA==&#10;" filled="f" stroked="f">
              <v:textbox style="mso-fit-shape-to-text:t" inset="0,0,0,0">
                <w:txbxContent>
                  <w:p w14:paraId="1596100F" w14:textId="77777777" w:rsidR="00502377" w:rsidRDefault="00DF0CD0">
                    <w:pPr>
                      <w:pStyle w:val="a9"/>
                    </w:pPr>
                    <w:r>
                      <w:rPr>
                        <w:color w:val="000000"/>
                        <w:lang w:eastAsia="ru-RU" w:bidi="ru-RU"/>
                      </w:rPr>
                      <w:t>Приложение № 10 - 05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8C5A2" w14:textId="77777777" w:rsidR="00502377" w:rsidRDefault="00DF0CD0">
    <w:pPr>
      <w:spacing w:line="1" w:lineRule="exact"/>
    </w:pPr>
    <w:r>
      <w:rPr>
        <w:noProof/>
      </w:rPr>
      <mc:AlternateContent>
        <mc:Choice Requires="wps">
          <w:drawing>
            <wp:anchor distT="0" distB="0" distL="0" distR="0" simplePos="0" relativeHeight="251667456" behindDoc="1" locked="0" layoutInCell="1" allowOverlap="1" wp14:anchorId="55076C08" wp14:editId="18C85DE1">
              <wp:simplePos x="0" y="0"/>
              <wp:positionH relativeFrom="page">
                <wp:posOffset>695325</wp:posOffset>
              </wp:positionH>
              <wp:positionV relativeFrom="page">
                <wp:posOffset>10260330</wp:posOffset>
              </wp:positionV>
              <wp:extent cx="990600" cy="94615"/>
              <wp:effectExtent l="0" t="0" r="0" b="0"/>
              <wp:wrapNone/>
              <wp:docPr id="1771" name="Shape 1771"/>
              <wp:cNvGraphicFramePr/>
              <a:graphic xmlns:a="http://schemas.openxmlformats.org/drawingml/2006/main">
                <a:graphicData uri="http://schemas.microsoft.com/office/word/2010/wordprocessingShape">
                  <wps:wsp>
                    <wps:cNvSpPr txBox="1"/>
                    <wps:spPr>
                      <a:xfrm>
                        <a:off x="0" y="0"/>
                        <a:ext cx="990600" cy="94615"/>
                      </a:xfrm>
                      <a:prstGeom prst="rect">
                        <a:avLst/>
                      </a:prstGeom>
                      <a:noFill/>
                    </wps:spPr>
                    <wps:txbx>
                      <w:txbxContent>
                        <w:p w14:paraId="55800082" w14:textId="77777777" w:rsidR="00502377" w:rsidRDefault="00DF0CD0">
                          <w:pPr>
                            <w:pStyle w:val="a9"/>
                          </w:pPr>
                          <w:r>
                            <w:rPr>
                              <w:color w:val="000000"/>
                              <w:lang w:eastAsia="ru-RU" w:bidi="ru-RU"/>
                            </w:rPr>
                            <w:t>Приложение № 10 - 05</w:t>
                          </w:r>
                        </w:p>
                      </w:txbxContent>
                    </wps:txbx>
                    <wps:bodyPr wrap="none" lIns="0" tIns="0" rIns="0" bIns="0">
                      <a:spAutoFit/>
                    </wps:bodyPr>
                  </wps:wsp>
                </a:graphicData>
              </a:graphic>
            </wp:anchor>
          </w:drawing>
        </mc:Choice>
        <mc:Fallback>
          <w:pict>
            <v:shapetype w14:anchorId="55076C08" id="_x0000_t202" coordsize="21600,21600" o:spt="202" path="m,l,21600r21600,l21600,xe">
              <v:stroke joinstyle="miter"/>
              <v:path gradientshapeok="t" o:connecttype="rect"/>
            </v:shapetype>
            <v:shape id="Shape 1771" o:spid="_x0000_s1035" type="#_x0000_t202" style="position:absolute;margin-left:54.75pt;margin-top:807.9pt;width:78pt;height:7.45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OdnmAEAAC0DAAAOAAAAZHJzL2Uyb0RvYy54bWysUttOwzAMfUfiH6K8s3YIBqvWIRACISFA&#10;GnxAliZrpCaO4rB2f4+T3RC8IV5cx3aPfY49uxlsx9YqoAFX8/Go5Ew5CY1xq5p/vD+cXXOGUbhG&#10;dOBUzTcK+c389GTW+0qdQwtdowIjEIdV72vexuirokDZKitwBF45SmoIVkR6hlXRBNETuu2K87Kc&#10;FD2ExgeQCpGi99skn2d8rZWMr1qjiqyrOc0Wsw3ZLpMt5jNRrYLwrZG7McQfprDCOGp6gLoXUbDP&#10;YH5BWSMDIOg4kmAL0NpIlTkQm3H5g82iFV5lLiQO+oNM+H+w8mX9FphpaHdXV2POnLC0pdyY5QgJ&#10;1HusqG7hqTIOdzBQcRIuxZGCifegg01fYsQoT1JvDvKqITJJwem0nJSUkZSaXkzGlwmkOP7rA8ZH&#10;BZYlp+aBlpc1FetnjNvSfUlq5eDBdF2KHwdJXhyWQ2Y03Q+5hGZDs/e05po7ukPOuidHKqaL2Dth&#10;7yx3TuqB/vYzUp/cPoFvoXY9aSeZwO5+0tK/v3PV8crnXwAAAP//AwBQSwMEFAAGAAgAAAAhAPMr&#10;wGncAAAADQEAAA8AAABkcnMvZG93bnJldi54bWxMT8tOwzAQvCPxD9YicaN2i5KWNE6FKnHhRkFI&#10;3Nx4G0f1I7LdNPl7tie47Tw0O1PvJmfZiDH1wUtYLgQw9G3Qve8kfH2+PW2Apay8VjZ4lDBjgl1z&#10;f1erSoer/8DxkDtGIT5VSoLJeag4T61Bp9IiDOhJO4XoVCYYO66julK4s3wlRMmd6j19MGrAvcH2&#10;fLg4CevpO+CQcI8/p7GNpp839n2W8vFhet0CyzjlPzPc6lN1aKjTMVy8TswSFi8FWekolwWNIMuq&#10;LIg63qhnsQbe1Pz/iuYXAAD//wMAUEsBAi0AFAAGAAgAAAAhALaDOJL+AAAA4QEAABMAAAAAAAAA&#10;AAAAAAAAAAAAAFtDb250ZW50X1R5cGVzXS54bWxQSwECLQAUAAYACAAAACEAOP0h/9YAAACUAQAA&#10;CwAAAAAAAAAAAAAAAAAvAQAAX3JlbHMvLnJlbHNQSwECLQAUAAYACAAAACEAjuDnZ5gBAAAtAwAA&#10;DgAAAAAAAAAAAAAAAAAuAgAAZHJzL2Uyb0RvYy54bWxQSwECLQAUAAYACAAAACEA8yvAadwAAAAN&#10;AQAADwAAAAAAAAAAAAAAAADyAwAAZHJzL2Rvd25yZXYueG1sUEsFBgAAAAAEAAQA8wAAAPsEAAAA&#10;AA==&#10;" filled="f" stroked="f">
              <v:textbox style="mso-fit-shape-to-text:t" inset="0,0,0,0">
                <w:txbxContent>
                  <w:p w14:paraId="55800082" w14:textId="77777777" w:rsidR="00502377" w:rsidRDefault="00DF0CD0">
                    <w:pPr>
                      <w:pStyle w:val="a9"/>
                    </w:pPr>
                    <w:r>
                      <w:rPr>
                        <w:color w:val="000000"/>
                        <w:lang w:eastAsia="ru-RU" w:bidi="ru-RU"/>
                      </w:rPr>
                      <w:t>Приложение № 10 - 05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85FA1" w14:textId="77777777" w:rsidR="00502377" w:rsidRDefault="00DF0CD0">
    <w:pPr>
      <w:spacing w:line="1" w:lineRule="exact"/>
    </w:pPr>
    <w:r>
      <w:rPr>
        <w:noProof/>
      </w:rPr>
      <mc:AlternateContent>
        <mc:Choice Requires="wps">
          <w:drawing>
            <wp:anchor distT="0" distB="0" distL="0" distR="0" simplePos="0" relativeHeight="251672576" behindDoc="1" locked="0" layoutInCell="1" allowOverlap="1" wp14:anchorId="15AB4573" wp14:editId="6693FE74">
              <wp:simplePos x="0" y="0"/>
              <wp:positionH relativeFrom="page">
                <wp:posOffset>745490</wp:posOffset>
              </wp:positionH>
              <wp:positionV relativeFrom="page">
                <wp:posOffset>10238105</wp:posOffset>
              </wp:positionV>
              <wp:extent cx="993775" cy="97790"/>
              <wp:effectExtent l="0" t="0" r="0" b="0"/>
              <wp:wrapNone/>
              <wp:docPr id="1781" name="Shape 1781"/>
              <wp:cNvGraphicFramePr/>
              <a:graphic xmlns:a="http://schemas.openxmlformats.org/drawingml/2006/main">
                <a:graphicData uri="http://schemas.microsoft.com/office/word/2010/wordprocessingShape">
                  <wps:wsp>
                    <wps:cNvSpPr txBox="1"/>
                    <wps:spPr>
                      <a:xfrm>
                        <a:off x="0" y="0"/>
                        <a:ext cx="993775" cy="97790"/>
                      </a:xfrm>
                      <a:prstGeom prst="rect">
                        <a:avLst/>
                      </a:prstGeom>
                      <a:noFill/>
                    </wps:spPr>
                    <wps:txbx>
                      <w:txbxContent>
                        <w:p w14:paraId="74BB02C5" w14:textId="77777777" w:rsidR="00502377" w:rsidRDefault="00DF0CD0">
                          <w:pPr>
                            <w:pStyle w:val="a9"/>
                          </w:pPr>
                          <w:r>
                            <w:rPr>
                              <w:color w:val="000000"/>
                              <w:lang w:eastAsia="ru-RU" w:bidi="ru-RU"/>
                            </w:rPr>
                            <w:t>Приложение № 21 - 05</w:t>
                          </w:r>
                        </w:p>
                      </w:txbxContent>
                    </wps:txbx>
                    <wps:bodyPr wrap="none" lIns="0" tIns="0" rIns="0" bIns="0">
                      <a:spAutoFit/>
                    </wps:bodyPr>
                  </wps:wsp>
                </a:graphicData>
              </a:graphic>
            </wp:anchor>
          </w:drawing>
        </mc:Choice>
        <mc:Fallback>
          <w:pict>
            <v:shapetype w14:anchorId="15AB4573" id="_x0000_t202" coordsize="21600,21600" o:spt="202" path="m,l,21600r21600,l21600,xe">
              <v:stroke joinstyle="miter"/>
              <v:path gradientshapeok="t" o:connecttype="rect"/>
            </v:shapetype>
            <v:shape id="Shape 1781" o:spid="_x0000_s1038" type="#_x0000_t202" style="position:absolute;margin-left:58.7pt;margin-top:806.15pt;width:78.25pt;height:7.7pt;z-index:-2516439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rCmgEAAC4DAAAOAAAAZHJzL2Uyb0RvYy54bWysUttOwzAMfUfiH6K8s25DUFatQyAEQkKA&#10;BHxAliZrpCaO4rB2f4+T3RC8IV5cx3bPsY89vx5sx9YqoAFX88lozJlyEhrjVjX/eL8/u+IMo3CN&#10;6MCpmm8U8uvF6cm895WaQgtdowIjEIdV72vexuirokDZKitwBF45SmoIVkR6hlXRBNETuu2K6Xh8&#10;WfQQGh9AKkSK3m2TfJHxtVYyvmiNKrKu5tRbzDZku0y2WMxFtQrCt0bu2hB/6MIK44j0AHUnomCf&#10;wfyCskYGQNBxJMEWoLWRKs9A00zGP6Z5a4VXeRYSB/1BJvw/WPm8fg3MNLS78mrCmROWtpSJWY6Q&#10;QL3HiurePFXG4RYGKk7CpThSMM096GDTlyZilCepNwd51RCZpOBsdl6WF5xJSs3KcpbVL47/+oDx&#10;QYFlyal5oOVlTcX6CSPxUem+JFE5uDddl+LHRpIXh+WwnWi673IJzYaa72nPNXd0iJx1j45kTCex&#10;d8LeWe6cRIL+5jMSUeZP6FuoHSktJbe1O6C09e/vXHU888UXAAAA//8DAFBLAwQUAAYACAAAACEA&#10;WLNbLN8AAAANAQAADwAAAGRycy9kb3ducmV2LnhtbEyPzU7DMBCE70i8g7VI3KiTFNUlxKlQJS7c&#10;KAiJmxtv4wj/RLabJm/P9gS3nd3R7DfNbnaWTRjTELyEclUAQ98FPfhewufH68MWWMrKa2WDRwkL&#10;Jti1tzeNqnW4+HecDrlnFOJTrSSYnMea89QZdCqtwoiebqcQncokY891VBcKd5ZXRbHhTg2ePhg1&#10;4t5g93M4Owli/go4Jtzj92nqohmWrX1bpLy/m1+egWWc858ZrviEDi0xHcPZ68Qs6VI8kpWGTVmt&#10;gZGlEusnYMfrqhICeNvw/y3aXwAAAP//AwBQSwECLQAUAAYACAAAACEAtoM4kv4AAADhAQAAEwAA&#10;AAAAAAAAAAAAAAAAAAAAW0NvbnRlbnRfVHlwZXNdLnhtbFBLAQItABQABgAIAAAAIQA4/SH/1gAA&#10;AJQBAAALAAAAAAAAAAAAAAAAAC8BAABfcmVscy8ucmVsc1BLAQItABQABgAIAAAAIQA3AOrCmgEA&#10;AC4DAAAOAAAAAAAAAAAAAAAAAC4CAABkcnMvZTJvRG9jLnhtbFBLAQItABQABgAIAAAAIQBYs1ss&#10;3wAAAA0BAAAPAAAAAAAAAAAAAAAAAPQDAABkcnMvZG93bnJldi54bWxQSwUGAAAAAAQABADzAAAA&#10;AAUAAAAA&#10;" filled="f" stroked="f">
              <v:textbox style="mso-fit-shape-to-text:t" inset="0,0,0,0">
                <w:txbxContent>
                  <w:p w14:paraId="74BB02C5" w14:textId="77777777" w:rsidR="00502377" w:rsidRDefault="00DF0CD0">
                    <w:pPr>
                      <w:pStyle w:val="a9"/>
                    </w:pPr>
                    <w:r>
                      <w:rPr>
                        <w:color w:val="000000"/>
                        <w:lang w:eastAsia="ru-RU" w:bidi="ru-RU"/>
                      </w:rPr>
                      <w:t>Приложение № 21 - 05</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CAAE7" w14:textId="77777777" w:rsidR="00502377" w:rsidRDefault="00DF0CD0">
    <w:pPr>
      <w:spacing w:line="1" w:lineRule="exact"/>
    </w:pPr>
    <w:r>
      <w:rPr>
        <w:noProof/>
      </w:rPr>
      <mc:AlternateContent>
        <mc:Choice Requires="wps">
          <w:drawing>
            <wp:anchor distT="0" distB="0" distL="0" distR="0" simplePos="0" relativeHeight="251670528" behindDoc="1" locked="0" layoutInCell="1" allowOverlap="1" wp14:anchorId="56959263" wp14:editId="431DCF89">
              <wp:simplePos x="0" y="0"/>
              <wp:positionH relativeFrom="page">
                <wp:posOffset>745490</wp:posOffset>
              </wp:positionH>
              <wp:positionV relativeFrom="page">
                <wp:posOffset>10238105</wp:posOffset>
              </wp:positionV>
              <wp:extent cx="993775" cy="97790"/>
              <wp:effectExtent l="0" t="0" r="0" b="0"/>
              <wp:wrapNone/>
              <wp:docPr id="1777" name="Shape 1777"/>
              <wp:cNvGraphicFramePr/>
              <a:graphic xmlns:a="http://schemas.openxmlformats.org/drawingml/2006/main">
                <a:graphicData uri="http://schemas.microsoft.com/office/word/2010/wordprocessingShape">
                  <wps:wsp>
                    <wps:cNvSpPr txBox="1"/>
                    <wps:spPr>
                      <a:xfrm>
                        <a:off x="0" y="0"/>
                        <a:ext cx="993775" cy="97790"/>
                      </a:xfrm>
                      <a:prstGeom prst="rect">
                        <a:avLst/>
                      </a:prstGeom>
                      <a:noFill/>
                    </wps:spPr>
                    <wps:txbx>
                      <w:txbxContent>
                        <w:p w14:paraId="7EA37A91" w14:textId="77777777" w:rsidR="00502377" w:rsidRDefault="00DF0CD0">
                          <w:pPr>
                            <w:pStyle w:val="a9"/>
                          </w:pPr>
                          <w:r>
                            <w:rPr>
                              <w:color w:val="000000"/>
                              <w:lang w:eastAsia="ru-RU" w:bidi="ru-RU"/>
                            </w:rPr>
                            <w:t>Приложение № 21 - 05</w:t>
                          </w:r>
                        </w:p>
                      </w:txbxContent>
                    </wps:txbx>
                    <wps:bodyPr wrap="none" lIns="0" tIns="0" rIns="0" bIns="0">
                      <a:spAutoFit/>
                    </wps:bodyPr>
                  </wps:wsp>
                </a:graphicData>
              </a:graphic>
            </wp:anchor>
          </w:drawing>
        </mc:Choice>
        <mc:Fallback>
          <w:pict>
            <v:shapetype w14:anchorId="56959263" id="_x0000_t202" coordsize="21600,21600" o:spt="202" path="m,l,21600r21600,l21600,xe">
              <v:stroke joinstyle="miter"/>
              <v:path gradientshapeok="t" o:connecttype="rect"/>
            </v:shapetype>
            <v:shape id="Shape 1777" o:spid="_x0000_s1039" type="#_x0000_t202" style="position:absolute;margin-left:58.7pt;margin-top:806.15pt;width:78.25pt;height:7.7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QX6mQEAAC4DAAAOAAAAZHJzL2Uyb0RvYy54bWysUttOwzAMfUfiH6K8sw4QlFXrEAgNISFA&#10;Aj4gS5M1UhNHcbZ2f4+T3RC8IV5cx3bPsY89vR1sx9YqoAFX8/PRmDPlJDTGLWv++TE/u+EMo3CN&#10;6MCpmm8U8tvZ6cm095W6gBa6RgVGIA6r3te8jdFXRYGyVVbgCLxylNQQrIj0DMuiCaIndNsVF+Px&#10;ddFDaHwAqRAp+rBN8lnG11rJ+Ko1qsi6mlNvMduQ7SLZYjYV1TII3xq5a0P8oQsrjCPSA9SDiIKt&#10;gvkFZY0MgKDjSIItQGsjVZ6Bpjkf/5jmvRVe5VlIHPQHmfD/YOXL+i0w09DuyrLkzAlLW8rELEdI&#10;oN5jRXXvnirjcA8DFSfhUhwpmOYedLDpSxMxypPUm4O8aohMUnAyuSzLK84kpSZlOcnqF8d/fcD4&#10;qMCy5NQ80PKypmL9jJH4qHRfkqgczE3XpfixkeTFYTFsJ7rcd7mAZkPN97Tnmjs6RM66J0cyppPY&#10;O2HvLHZOIkF/t4pElPkT+hZqR0pLyW3tDiht/fs7Vx3PfPYFAAD//wMAUEsDBBQABgAIAAAAIQBY&#10;s1ss3wAAAA0BAAAPAAAAZHJzL2Rvd25yZXYueG1sTI/NTsMwEITvSLyDtUjcqJMU1SXEqVAlLtwo&#10;CImbG2/jCP9Etpsmb8/2BLed3dHsN81udpZNGNMQvIRyVQBD3wU9+F7C58frwxZYysprZYNHCQsm&#10;2LW3N42qdbj4d5wOuWcU4lOtJJicx5rz1Bl0Kq3CiJ5upxCdyiRjz3VUFwp3lldFseFODZ4+GDXi&#10;3mD3czg7CWL+Cjgm3OP3aeqiGZatfVukvL+bX56BZZzznxmu+IQOLTEdw9nrxCzpUjySlYZNWa2B&#10;kaUS6ydgx+uqEgJ42/D/LdpfAAAA//8DAFBLAQItABQABgAIAAAAIQC2gziS/gAAAOEBAAATAAAA&#10;AAAAAAAAAAAAAAAAAABbQ29udGVudF9UeXBlc10ueG1sUEsBAi0AFAAGAAgAAAAhADj9If/WAAAA&#10;lAEAAAsAAAAAAAAAAAAAAAAALwEAAF9yZWxzLy5yZWxzUEsBAi0AFAAGAAgAAAAhADgRBfqZAQAA&#10;LgMAAA4AAAAAAAAAAAAAAAAALgIAAGRycy9lMm9Eb2MueG1sUEsBAi0AFAAGAAgAAAAhAFizWyzf&#10;AAAADQEAAA8AAAAAAAAAAAAAAAAA8wMAAGRycy9kb3ducmV2LnhtbFBLBQYAAAAABAAEAPMAAAD/&#10;BAAAAAA=&#10;" filled="f" stroked="f">
              <v:textbox style="mso-fit-shape-to-text:t" inset="0,0,0,0">
                <w:txbxContent>
                  <w:p w14:paraId="7EA37A91" w14:textId="77777777" w:rsidR="00502377" w:rsidRDefault="00DF0CD0">
                    <w:pPr>
                      <w:pStyle w:val="a9"/>
                    </w:pPr>
                    <w:r>
                      <w:rPr>
                        <w:color w:val="000000"/>
                        <w:lang w:eastAsia="ru-RU" w:bidi="ru-RU"/>
                      </w:rPr>
                      <w:t>Приложение № 21 - 05</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B2BEF" w14:textId="77777777" w:rsidR="00502377" w:rsidRDefault="00DF0CD0">
    <w:pPr>
      <w:spacing w:line="1" w:lineRule="exact"/>
    </w:pPr>
    <w:r>
      <w:rPr>
        <w:noProof/>
      </w:rPr>
      <mc:AlternateContent>
        <mc:Choice Requires="wps">
          <w:drawing>
            <wp:anchor distT="0" distB="0" distL="0" distR="0" simplePos="0" relativeHeight="251661312" behindDoc="1" locked="0" layoutInCell="1" allowOverlap="1" wp14:anchorId="52FF15DF" wp14:editId="1EF6FD75">
              <wp:simplePos x="0" y="0"/>
              <wp:positionH relativeFrom="page">
                <wp:posOffset>5811520</wp:posOffset>
              </wp:positionH>
              <wp:positionV relativeFrom="page">
                <wp:posOffset>535940</wp:posOffset>
              </wp:positionV>
              <wp:extent cx="1365250" cy="164465"/>
              <wp:effectExtent l="0" t="0" r="0" b="0"/>
              <wp:wrapNone/>
              <wp:docPr id="1759" name="Shape 1759"/>
              <wp:cNvGraphicFramePr/>
              <a:graphic xmlns:a="http://schemas.openxmlformats.org/drawingml/2006/main">
                <a:graphicData uri="http://schemas.microsoft.com/office/word/2010/wordprocessingShape">
                  <wps:wsp>
                    <wps:cNvSpPr txBox="1"/>
                    <wps:spPr>
                      <a:xfrm>
                        <a:off x="0" y="0"/>
                        <a:ext cx="1365250" cy="164465"/>
                      </a:xfrm>
                      <a:prstGeom prst="rect">
                        <a:avLst/>
                      </a:prstGeom>
                      <a:noFill/>
                    </wps:spPr>
                    <wps:txbx>
                      <w:txbxContent>
                        <w:p w14:paraId="797F4A39" w14:textId="77777777" w:rsidR="00502377" w:rsidRDefault="00DF0CD0">
                          <w:pPr>
                            <w:pStyle w:val="a9"/>
                            <w:rPr>
                              <w:sz w:val="28"/>
                              <w:szCs w:val="28"/>
                            </w:rPr>
                          </w:pPr>
                          <w:r>
                            <w:rPr>
                              <w:color w:val="000000"/>
                              <w:sz w:val="28"/>
                              <w:szCs w:val="28"/>
                              <w:lang w:eastAsia="ru-RU" w:bidi="ru-RU"/>
                            </w:rPr>
                            <w:t>Приложение № 21</w:t>
                          </w:r>
                        </w:p>
                      </w:txbxContent>
                    </wps:txbx>
                    <wps:bodyPr wrap="none" lIns="0" tIns="0" rIns="0" bIns="0">
                      <a:spAutoFit/>
                    </wps:bodyPr>
                  </wps:wsp>
                </a:graphicData>
              </a:graphic>
            </wp:anchor>
          </w:drawing>
        </mc:Choice>
        <mc:Fallback>
          <w:pict>
            <v:shapetype w14:anchorId="52FF15DF" id="_x0000_t202" coordsize="21600,21600" o:spt="202" path="m,l,21600r21600,l21600,xe">
              <v:stroke joinstyle="miter"/>
              <v:path gradientshapeok="t" o:connecttype="rect"/>
            </v:shapetype>
            <v:shape id="Shape 1759" o:spid="_x0000_s1026" type="#_x0000_t202" style="position:absolute;margin-left:457.6pt;margin-top:42.2pt;width:107.5pt;height:12.9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4fkmwEAACgDAAAOAAAAZHJzL2Uyb0RvYy54bWysUsFu2zAMvQ/oPwi6N07SJOuMOMWKIMOA&#10;YSvQ9QNkWYoFWKIgKrHz96MUJym229CLRJHU4+Mj10+D7dhRBTTgKj6bTDlTTkJj3L7ib79394+c&#10;YRSuER04VfGTQv60ufu07n2p5tBC16jACMRh2fuKtzH6sihQtsoKnIBXjoIaghWRnmFfNEH0hG67&#10;Yj6drooeQuMDSIVI3u05yDcZX2sl4y+tUUXWVZy4xXyGfNbpLDZrUe6D8K2RIw3xHyysMI6KXqG2&#10;Igp2COYfKGtkAAQdJxJsAVobqXIP1M1s+lc3r63wKvdC4qC/yoQfByt/Hl8CMw3N7vPyC2dOWJpS&#10;LsyyhwTqPZaU9+opMw7PMFByEi75kZyp70EHm27qiFGcpD5d5VVDZDJ9elgt50sKSYrNVovFaplg&#10;ittvHzB+U2BZMioeaHxZVXH8gfGceklJxRzsTNcl/41KsuJQDyO/GpoT0e5pwhV3tIKcdd8dCZiW&#10;4WKEi1GPRgJH//UQqUCum1DPUGMxGkdmPq5Omvf7d866LfjmDwAAAP//AwBQSwMEFAAGAAgAAAAh&#10;AEOu4aDdAAAACwEAAA8AAABkcnMvZG93bnJldi54bWxMjz1PwzAQhnck/oN1SGzUTlsghDgVqsTC&#10;RkFIbG58jSPsc2S7afLvcSbY7uPRe8/Vu8lZNmKIvScJxUoAQ2q97qmT8PnxelcCi0mRVtYTSpgx&#10;wq65vqpVpf2F3nE8pI7lEIqVkmBSGirOY2vQqbjyA1LenXxwKuU2dFwHdcnhzvK1EA/cqZ7yBaMG&#10;3Btsfw5nJ+Fx+vI4RNzj92lsg+nn0r7NUt7eTC/PwBJO6Q+GRT+rQ5Odjv5MOjIr4am4X2dUQrnd&#10;AluAYiPy5LhUYgO8qfn/H5pfAAAA//8DAFBLAQItABQABgAIAAAAIQC2gziS/gAAAOEBAAATAAAA&#10;AAAAAAAAAAAAAAAAAABbQ29udGVudF9UeXBlc10ueG1sUEsBAi0AFAAGAAgAAAAhADj9If/WAAAA&#10;lAEAAAsAAAAAAAAAAAAAAAAALwEAAF9yZWxzLy5yZWxzUEsBAi0AFAAGAAgAAAAhAJiHh+SbAQAA&#10;KAMAAA4AAAAAAAAAAAAAAAAALgIAAGRycy9lMm9Eb2MueG1sUEsBAi0AFAAGAAgAAAAhAEOu4aDd&#10;AAAACwEAAA8AAAAAAAAAAAAAAAAA9QMAAGRycy9kb3ducmV2LnhtbFBLBQYAAAAABAAEAPMAAAD/&#10;BAAAAAA=&#10;" filled="f" stroked="f">
              <v:textbox style="mso-fit-shape-to-text:t" inset="0,0,0,0">
                <w:txbxContent>
                  <w:p w14:paraId="797F4A39" w14:textId="77777777" w:rsidR="00502377" w:rsidRDefault="00DF0CD0">
                    <w:pPr>
                      <w:pStyle w:val="a9"/>
                      <w:rPr>
                        <w:sz w:val="28"/>
                        <w:szCs w:val="28"/>
                      </w:rPr>
                    </w:pPr>
                    <w:r>
                      <w:rPr>
                        <w:color w:val="000000"/>
                        <w:sz w:val="28"/>
                        <w:szCs w:val="28"/>
                        <w:lang w:eastAsia="ru-RU" w:bidi="ru-RU"/>
                      </w:rPr>
                      <w:t>Приложение № 21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3FBF2" w14:textId="77777777" w:rsidR="00502377" w:rsidRDefault="00DF0CD0">
    <w:pPr>
      <w:spacing w:line="1" w:lineRule="exact"/>
    </w:pPr>
    <w:r>
      <w:rPr>
        <w:noProof/>
      </w:rPr>
      <mc:AlternateContent>
        <mc:Choice Requires="wps">
          <w:drawing>
            <wp:anchor distT="0" distB="0" distL="0" distR="0" simplePos="0" relativeHeight="251659264" behindDoc="1" locked="0" layoutInCell="1" allowOverlap="1" wp14:anchorId="04662522" wp14:editId="5DAB4298">
              <wp:simplePos x="0" y="0"/>
              <wp:positionH relativeFrom="page">
                <wp:posOffset>5811520</wp:posOffset>
              </wp:positionH>
              <wp:positionV relativeFrom="page">
                <wp:posOffset>535940</wp:posOffset>
              </wp:positionV>
              <wp:extent cx="1365250" cy="164465"/>
              <wp:effectExtent l="0" t="0" r="0" b="0"/>
              <wp:wrapNone/>
              <wp:docPr id="1755" name="Shape 1755"/>
              <wp:cNvGraphicFramePr/>
              <a:graphic xmlns:a="http://schemas.openxmlformats.org/drawingml/2006/main">
                <a:graphicData uri="http://schemas.microsoft.com/office/word/2010/wordprocessingShape">
                  <wps:wsp>
                    <wps:cNvSpPr txBox="1"/>
                    <wps:spPr>
                      <a:xfrm>
                        <a:off x="0" y="0"/>
                        <a:ext cx="1365250" cy="164465"/>
                      </a:xfrm>
                      <a:prstGeom prst="rect">
                        <a:avLst/>
                      </a:prstGeom>
                      <a:noFill/>
                    </wps:spPr>
                    <wps:txbx>
                      <w:txbxContent>
                        <w:p w14:paraId="364ED835" w14:textId="77777777" w:rsidR="00502377" w:rsidRDefault="00DF0CD0">
                          <w:pPr>
                            <w:pStyle w:val="a9"/>
                            <w:rPr>
                              <w:sz w:val="28"/>
                              <w:szCs w:val="28"/>
                            </w:rPr>
                          </w:pPr>
                          <w:r>
                            <w:rPr>
                              <w:color w:val="000000"/>
                              <w:sz w:val="28"/>
                              <w:szCs w:val="28"/>
                              <w:lang w:eastAsia="ru-RU" w:bidi="ru-RU"/>
                            </w:rPr>
                            <w:t>Приложение № 21</w:t>
                          </w:r>
                        </w:p>
                      </w:txbxContent>
                    </wps:txbx>
                    <wps:bodyPr wrap="none" lIns="0" tIns="0" rIns="0" bIns="0">
                      <a:spAutoFit/>
                    </wps:bodyPr>
                  </wps:wsp>
                </a:graphicData>
              </a:graphic>
            </wp:anchor>
          </w:drawing>
        </mc:Choice>
        <mc:Fallback>
          <w:pict>
            <v:shapetype w14:anchorId="04662522" id="_x0000_t202" coordsize="21600,21600" o:spt="202" path="m,l,21600r21600,l21600,xe">
              <v:stroke joinstyle="miter"/>
              <v:path gradientshapeok="t" o:connecttype="rect"/>
            </v:shapetype>
            <v:shape id="Shape 1755" o:spid="_x0000_s1027" type="#_x0000_t202" style="position:absolute;margin-left:457.6pt;margin-top:42.2pt;width:107.5pt;height:12.9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D2mQEAAC8DAAAOAAAAZHJzL2Uyb0RvYy54bWysUttOwzAMfUfiH6K8s26DDlStQyAEQkKA&#10;BHxAliZrpCaO4rB2f4+T3RC8IV4Sx3aOfY49vx5sx9YqoAFX88lozJlyEhrjVjX/eL8/u+IMo3CN&#10;6MCpmm8U8uvF6cm895WaQgtdowIjEIdV72vexuirokDZKitwBF45CmoIVkR6hlXRBNETuu2K6Xg8&#10;K3oIjQ8gFSJ577ZBvsj4WisZX7RGFVlXc+ot5jPkc5nOYjEX1SoI3xq5a0P8oQsrjKOiB6g7EQX7&#10;DOYXlDUyAIKOIwm2AK2NVJkDsZmMf7B5a4VXmQuJg/4gE/4frHxevwZmGprdZVly5oSlKeXCLHtI&#10;oN5jRXlvnjLjcAsDJSfhkh/JmXgPOth0EyNGcZJ6c5BXDZHJ9Ol8Vk5LCkmKTWYXF7MywRTH3z5g&#10;fFBgWTJqHmh8WVWxfsK4Td2npGIO7k3XJf+xlWTFYTlsOe3bXEKzoe57GnTNHW0iZ92jIx3TTuyN&#10;sDeWOyPVQH/zGalOLp/At1C7mjSVTGC3QWns398567jniy8AAAD//wMAUEsDBBQABgAIAAAAIQBD&#10;ruGg3QAAAAsBAAAPAAAAZHJzL2Rvd25yZXYueG1sTI89T8MwEIZ3JP6DdUhs1E5bIIQ4FarEwkZB&#10;SGxufI0j7HNku2ny73Em2O7j0XvP1bvJWTZiiL0nCcVKAENqve6pk/D58XpXAotJkVbWE0qYMcKu&#10;ub6qVaX9hd5xPKSO5RCKlZJgUhoqzmNr0Km48gNS3p18cCrlNnRcB3XJ4c7ytRAP3Kme8gWjBtwb&#10;bH8OZyfhcfryOETc4/dpbIPp59K+zVLe3kwvz8ASTukPhkU/q0OTnY7+TDoyK+GpuF9nVEK53QJb&#10;gGIj8uS4VGIDvKn5/x+aXwAAAP//AwBQSwECLQAUAAYACAAAACEAtoM4kv4AAADhAQAAEwAAAAAA&#10;AAAAAAAAAAAAAAAAW0NvbnRlbnRfVHlwZXNdLnhtbFBLAQItABQABgAIAAAAIQA4/SH/1gAAAJQB&#10;AAALAAAAAAAAAAAAAAAAAC8BAABfcmVscy8ucmVsc1BLAQItABQABgAIAAAAIQDVRjD2mQEAAC8D&#10;AAAOAAAAAAAAAAAAAAAAAC4CAABkcnMvZTJvRG9jLnhtbFBLAQItABQABgAIAAAAIQBDruGg3QAA&#10;AAsBAAAPAAAAAAAAAAAAAAAAAPMDAABkcnMvZG93bnJldi54bWxQSwUGAAAAAAQABADzAAAA/QQA&#10;AAAA&#10;" filled="f" stroked="f">
              <v:textbox style="mso-fit-shape-to-text:t" inset="0,0,0,0">
                <w:txbxContent>
                  <w:p w14:paraId="364ED835" w14:textId="77777777" w:rsidR="00502377" w:rsidRDefault="00DF0CD0">
                    <w:pPr>
                      <w:pStyle w:val="a9"/>
                      <w:rPr>
                        <w:sz w:val="28"/>
                        <w:szCs w:val="28"/>
                      </w:rPr>
                    </w:pPr>
                    <w:r>
                      <w:rPr>
                        <w:color w:val="000000"/>
                        <w:sz w:val="28"/>
                        <w:szCs w:val="28"/>
                        <w:lang w:eastAsia="ru-RU" w:bidi="ru-RU"/>
                      </w:rPr>
                      <w:t>Приложение № 21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92A28" w14:textId="77777777" w:rsidR="00502377" w:rsidRDefault="00DF0CD0">
    <w:pPr>
      <w:spacing w:line="1" w:lineRule="exact"/>
    </w:pPr>
    <w:r>
      <w:rPr>
        <w:noProof/>
      </w:rPr>
      <mc:AlternateContent>
        <mc:Choice Requires="wps">
          <w:drawing>
            <wp:anchor distT="0" distB="0" distL="0" distR="0" simplePos="0" relativeHeight="251665408" behindDoc="1" locked="0" layoutInCell="1" allowOverlap="1" wp14:anchorId="486BF4F0" wp14:editId="70A085BC">
              <wp:simplePos x="0" y="0"/>
              <wp:positionH relativeFrom="page">
                <wp:posOffset>3930650</wp:posOffset>
              </wp:positionH>
              <wp:positionV relativeFrom="page">
                <wp:posOffset>411480</wp:posOffset>
              </wp:positionV>
              <wp:extent cx="118745" cy="100330"/>
              <wp:effectExtent l="0" t="0" r="0" b="0"/>
              <wp:wrapNone/>
              <wp:docPr id="1767" name="Shape 1767"/>
              <wp:cNvGraphicFramePr/>
              <a:graphic xmlns:a="http://schemas.openxmlformats.org/drawingml/2006/main">
                <a:graphicData uri="http://schemas.microsoft.com/office/word/2010/wordprocessingShape">
                  <wps:wsp>
                    <wps:cNvSpPr txBox="1"/>
                    <wps:spPr>
                      <a:xfrm>
                        <a:off x="0" y="0"/>
                        <a:ext cx="118745" cy="100330"/>
                      </a:xfrm>
                      <a:prstGeom prst="rect">
                        <a:avLst/>
                      </a:prstGeom>
                      <a:noFill/>
                    </wps:spPr>
                    <wps:txbx>
                      <w:txbxContent>
                        <w:p w14:paraId="61977876" w14:textId="77777777" w:rsidR="00502377" w:rsidRDefault="00DF0CD0">
                          <w:pPr>
                            <w:pStyle w:val="a9"/>
                            <w:rPr>
                              <w:sz w:val="22"/>
                              <w:szCs w:val="22"/>
                            </w:rPr>
                          </w:pPr>
                          <w:r>
                            <w:fldChar w:fldCharType="begin"/>
                          </w:r>
                          <w:r>
                            <w:instrText xml:space="preserve"> PAGE \* MERGEFORMAT </w:instrText>
                          </w:r>
                          <w:r>
                            <w:fldChar w:fldCharType="separate"/>
                          </w:r>
                          <w:r>
                            <w:rPr>
                              <w:rFonts w:ascii="Arial" w:eastAsia="Arial" w:hAnsi="Arial" w:cs="Arial"/>
                              <w:b/>
                              <w:bCs/>
                              <w:color w:val="000000"/>
                              <w:sz w:val="22"/>
                              <w:szCs w:val="22"/>
                              <w:lang w:eastAsia="ru-RU" w:bidi="ru-RU"/>
                            </w:rPr>
                            <w:t>#</w:t>
                          </w:r>
                          <w:r>
                            <w:rPr>
                              <w:rFonts w:ascii="Arial" w:eastAsia="Arial" w:hAnsi="Arial" w:cs="Arial"/>
                              <w:b/>
                              <w:bCs/>
                              <w:sz w:val="22"/>
                              <w:szCs w:val="22"/>
                            </w:rPr>
                            <w:fldChar w:fldCharType="end"/>
                          </w:r>
                        </w:p>
                      </w:txbxContent>
                    </wps:txbx>
                    <wps:bodyPr wrap="none" lIns="0" tIns="0" rIns="0" bIns="0">
                      <a:spAutoFit/>
                    </wps:bodyPr>
                  </wps:wsp>
                </a:graphicData>
              </a:graphic>
            </wp:anchor>
          </w:drawing>
        </mc:Choice>
        <mc:Fallback>
          <w:pict>
            <v:shapetype w14:anchorId="486BF4F0" id="_x0000_t202" coordsize="21600,21600" o:spt="202" path="m,l,21600r21600,l21600,xe">
              <v:stroke joinstyle="miter"/>
              <v:path gradientshapeok="t" o:connecttype="rect"/>
            </v:shapetype>
            <v:shape id="Shape 1767" o:spid="_x0000_s1030" type="#_x0000_t202" style="position:absolute;margin-left:309.5pt;margin-top:32.4pt;width:9.35pt;height:7.9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LKfmgEAAC4DAAAOAAAAZHJzL2Uyb0RvYy54bWysUttOwzAMfUfiH6K8s3YMGKrWIdAEQkKA&#10;NPiALE3WSE0cxWHt/h4n7ILgDfGSOLZzjn3s2c1gO7ZRAQ24mo9HJWfKSWiMW9f8/e3+7JozjMI1&#10;ogOnar5VyG/mpyez3lfqHFroGhUYgTisel/zNkZfFQXKVlmBI/DKUVBDsCLSM6yLJoie0G1XnJfl&#10;VdFDaHwAqRDJu/gK8nnG11rJ+KI1qsi6mlNtMZ8hn6t0FvOZqNZB+NbIXRniD1VYYRyRHqAWIgr2&#10;EcwvKGtkAAQdRxJsAVobqXIP1M24/NHNshVe5V5IHPQHmfD/YOXz5jUw09DspldTzpywNKVMzLKH&#10;BOo9VpS39JQZhzsYKDkJl/xIztT3oINNN3XEKE5Sbw/yqiEymT6Nr6cXl5xJCo3LcjLJ8hfHzz5g&#10;fFBgWTJqHmh6WVSxecJIhJS6T0lcDu5N1yX/sZJkxWE15JYu9lWuoNlS8T3NueaOFpGz7tGRjGkl&#10;9kbYG6udkTjQ335E4sn0CfwLasdJQ8lV7RYoTf37O2cd13z+CQAA//8DAFBLAwQUAAYACAAAACEA&#10;cjOpw90AAAAJAQAADwAAAGRycy9kb3ducmV2LnhtbEyPwU7DMAyG70i8Q+RJ3Fg6QG0pTSc0iQs3&#10;xoTELWu8plriVE3WtW+POcHNln/9/r56O3snJhxjH0jBZp2BQGqD6alTcPh8uy9BxKTJaBcIFSwY&#10;Ydvc3tS6MuFKHzjtUye4hGKlFdiUhkrK2Fr0Oq7DgMS3Uxi9TryOnTSjvnK5d/Ihy3LpdU/8weoB&#10;dxbb8/7iFRTzV8Ah4g6/T1M72n4p3fui1N1qfn0BkXBOf2H4xWd0aJjpGC5konAK8s0zuyQenliB&#10;A/ljUYA4KiizHGRTy/8GzQ8AAAD//wMAUEsBAi0AFAAGAAgAAAAhALaDOJL+AAAA4QEAABMAAAAA&#10;AAAAAAAAAAAAAAAAAFtDb250ZW50X1R5cGVzXS54bWxQSwECLQAUAAYACAAAACEAOP0h/9YAAACU&#10;AQAACwAAAAAAAAAAAAAAAAAvAQAAX3JlbHMvLnJlbHNQSwECLQAUAAYACAAAACEASeCyn5oBAAAu&#10;AwAADgAAAAAAAAAAAAAAAAAuAgAAZHJzL2Uyb0RvYy54bWxQSwECLQAUAAYACAAAACEAcjOpw90A&#10;AAAJAQAADwAAAAAAAAAAAAAAAAD0AwAAZHJzL2Rvd25yZXYueG1sUEsFBgAAAAAEAAQA8wAAAP4E&#10;AAAAAA==&#10;" filled="f" stroked="f">
              <v:textbox style="mso-fit-shape-to-text:t" inset="0,0,0,0">
                <w:txbxContent>
                  <w:p w14:paraId="61977876" w14:textId="77777777" w:rsidR="00502377" w:rsidRDefault="00DF0CD0">
                    <w:pPr>
                      <w:pStyle w:val="a9"/>
                      <w:rPr>
                        <w:sz w:val="22"/>
                        <w:szCs w:val="22"/>
                      </w:rPr>
                    </w:pPr>
                    <w:r>
                      <w:fldChar w:fldCharType="begin"/>
                    </w:r>
                    <w:r>
                      <w:instrText xml:space="preserve"> PAGE \* MERGEFORMAT </w:instrText>
                    </w:r>
                    <w:r>
                      <w:fldChar w:fldCharType="separate"/>
                    </w:r>
                    <w:r>
                      <w:rPr>
                        <w:rFonts w:ascii="Arial" w:eastAsia="Arial" w:hAnsi="Arial" w:cs="Arial"/>
                        <w:b/>
                        <w:bCs/>
                        <w:color w:val="000000"/>
                        <w:sz w:val="22"/>
                        <w:szCs w:val="22"/>
                        <w:lang w:eastAsia="ru-RU" w:bidi="ru-RU"/>
                      </w:rPr>
                      <w:t>#</w:t>
                    </w:r>
                    <w:r>
                      <w:rPr>
                        <w:rFonts w:ascii="Arial" w:eastAsia="Arial" w:hAnsi="Arial" w:cs="Arial"/>
                        <w:b/>
                        <w:bCs/>
                        <w:sz w:val="22"/>
                        <w:szCs w:val="22"/>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390ED" w14:textId="77777777" w:rsidR="00502377" w:rsidRDefault="00DF0CD0">
    <w:pPr>
      <w:spacing w:line="1" w:lineRule="exact"/>
    </w:pPr>
    <w:r>
      <w:rPr>
        <w:noProof/>
      </w:rPr>
      <mc:AlternateContent>
        <mc:Choice Requires="wps">
          <w:drawing>
            <wp:anchor distT="0" distB="0" distL="0" distR="0" simplePos="0" relativeHeight="251663360" behindDoc="1" locked="0" layoutInCell="1" allowOverlap="1" wp14:anchorId="59376260" wp14:editId="3CC5D810">
              <wp:simplePos x="0" y="0"/>
              <wp:positionH relativeFrom="page">
                <wp:posOffset>3930650</wp:posOffset>
              </wp:positionH>
              <wp:positionV relativeFrom="page">
                <wp:posOffset>411480</wp:posOffset>
              </wp:positionV>
              <wp:extent cx="118745" cy="100330"/>
              <wp:effectExtent l="0" t="0" r="0" b="0"/>
              <wp:wrapNone/>
              <wp:docPr id="1763" name="Shape 1763"/>
              <wp:cNvGraphicFramePr/>
              <a:graphic xmlns:a="http://schemas.openxmlformats.org/drawingml/2006/main">
                <a:graphicData uri="http://schemas.microsoft.com/office/word/2010/wordprocessingShape">
                  <wps:wsp>
                    <wps:cNvSpPr txBox="1"/>
                    <wps:spPr>
                      <a:xfrm>
                        <a:off x="0" y="0"/>
                        <a:ext cx="118745" cy="100330"/>
                      </a:xfrm>
                      <a:prstGeom prst="rect">
                        <a:avLst/>
                      </a:prstGeom>
                      <a:noFill/>
                    </wps:spPr>
                    <wps:txbx>
                      <w:txbxContent>
                        <w:p w14:paraId="78C6937E" w14:textId="77777777" w:rsidR="00502377" w:rsidRDefault="00DF0CD0">
                          <w:pPr>
                            <w:pStyle w:val="a9"/>
                            <w:rPr>
                              <w:sz w:val="22"/>
                              <w:szCs w:val="22"/>
                            </w:rPr>
                          </w:pPr>
                          <w:r>
                            <w:fldChar w:fldCharType="begin"/>
                          </w:r>
                          <w:r>
                            <w:instrText xml:space="preserve"> PAGE \* MERGEFORMAT </w:instrText>
                          </w:r>
                          <w:r>
                            <w:fldChar w:fldCharType="separate"/>
                          </w:r>
                          <w:r>
                            <w:rPr>
                              <w:rFonts w:ascii="Arial" w:eastAsia="Arial" w:hAnsi="Arial" w:cs="Arial"/>
                              <w:b/>
                              <w:bCs/>
                              <w:color w:val="000000"/>
                              <w:sz w:val="22"/>
                              <w:szCs w:val="22"/>
                              <w:lang w:eastAsia="ru-RU" w:bidi="ru-RU"/>
                            </w:rPr>
                            <w:t>#</w:t>
                          </w:r>
                          <w:r>
                            <w:rPr>
                              <w:rFonts w:ascii="Arial" w:eastAsia="Arial" w:hAnsi="Arial" w:cs="Arial"/>
                              <w:b/>
                              <w:bCs/>
                              <w:sz w:val="22"/>
                              <w:szCs w:val="22"/>
                            </w:rPr>
                            <w:fldChar w:fldCharType="end"/>
                          </w:r>
                        </w:p>
                      </w:txbxContent>
                    </wps:txbx>
                    <wps:bodyPr wrap="none" lIns="0" tIns="0" rIns="0" bIns="0">
                      <a:spAutoFit/>
                    </wps:bodyPr>
                  </wps:wsp>
                </a:graphicData>
              </a:graphic>
            </wp:anchor>
          </w:drawing>
        </mc:Choice>
        <mc:Fallback>
          <w:pict>
            <v:shapetype w14:anchorId="59376260" id="_x0000_t202" coordsize="21600,21600" o:spt="202" path="m,l,21600r21600,l21600,xe">
              <v:stroke joinstyle="miter"/>
              <v:path gradientshapeok="t" o:connecttype="rect"/>
            </v:shapetype>
            <v:shape id="Shape 1763" o:spid="_x0000_s1031" type="#_x0000_t202" style="position:absolute;margin-left:309.5pt;margin-top:32.4pt;width:9.35pt;height:7.9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VUmgEAAC4DAAAOAAAAZHJzL2Uyb0RvYy54bWysUttOwzAMfUfiH6K8s3YbN1XrJhACISFA&#10;GnxAliZrpCaO4rB2f48TdkHwhnhJHNs5xz72bDHYjm1UQAOu5uNRyZlyEhrj1jV/f7s/u+YMo3CN&#10;6MCpmm8V8sX89GTW+0pNoIWuUYERiMOq9zVvY/RVUaBslRU4Aq8cBTUEKyI9w7pogugJ3XbFpCwv&#10;ix5C4wNIhUjeu68gn2d8rZWML1qjiqyrOdUW8xnyuUpnMZ+Jah2Eb43clSH+UIUVxhHpAepORME+&#10;gvkFZY0MgKDjSIItQGsjVe6BuhmXP7pZtsKr3AuJg/4gE/4frHzevAZmGprd1eWUMycsTSkTs+wh&#10;gXqPFeUtPWXG4RYGSk7CJT+SM/U96GDTTR0xipPU24O8aohMpk/j66vzC84khcZlOZ1m+YvjZx8w&#10;PiiwLBk1DzS9LKrYPGEkQkrdpyQuB/em65L/WEmy4rAacksX+ypX0Gyp+J7mXHNHi8hZ9+hIxrQS&#10;eyPsjdXOSBzobz4i8WT6BP4FteOkoeSqdguUpv79nbOOaz7/BAAA//8DAFBLAwQUAAYACAAAACEA&#10;cjOpw90AAAAJAQAADwAAAGRycy9kb3ducmV2LnhtbEyPwU7DMAyG70i8Q+RJ3Fg6QG0pTSc0iQs3&#10;xoTELWu8plriVE3WtW+POcHNln/9/r56O3snJhxjH0jBZp2BQGqD6alTcPh8uy9BxKTJaBcIFSwY&#10;Ydvc3tS6MuFKHzjtUye4hGKlFdiUhkrK2Fr0Oq7DgMS3Uxi9TryOnTSjvnK5d/Ihy3LpdU/8weoB&#10;dxbb8/7iFRTzV8Ah4g6/T1M72n4p3fui1N1qfn0BkXBOf2H4xWd0aJjpGC5konAK8s0zuyQenliB&#10;A/ljUYA4KiizHGRTy/8GzQ8AAAD//wMAUEsBAi0AFAAGAAgAAAAhALaDOJL+AAAA4QEAABMAAAAA&#10;AAAAAAAAAAAAAAAAAFtDb250ZW50X1R5cGVzXS54bWxQSwECLQAUAAYACAAAACEAOP0h/9YAAACU&#10;AQAACwAAAAAAAAAAAAAAAAAvAQAAX3JlbHMvLnJlbHNQSwECLQAUAAYACAAAACEABjqlVJoBAAAu&#10;AwAADgAAAAAAAAAAAAAAAAAuAgAAZHJzL2Uyb0RvYy54bWxQSwECLQAUAAYACAAAACEAcjOpw90A&#10;AAAJAQAADwAAAAAAAAAAAAAAAAD0AwAAZHJzL2Rvd25yZXYueG1sUEsFBgAAAAAEAAQA8wAAAP4E&#10;AAAAAA==&#10;" filled="f" stroked="f">
              <v:textbox style="mso-fit-shape-to-text:t" inset="0,0,0,0">
                <w:txbxContent>
                  <w:p w14:paraId="78C6937E" w14:textId="77777777" w:rsidR="00502377" w:rsidRDefault="00DF0CD0">
                    <w:pPr>
                      <w:pStyle w:val="a9"/>
                      <w:rPr>
                        <w:sz w:val="22"/>
                        <w:szCs w:val="22"/>
                      </w:rPr>
                    </w:pPr>
                    <w:r>
                      <w:fldChar w:fldCharType="begin"/>
                    </w:r>
                    <w:r>
                      <w:instrText xml:space="preserve"> PAGE \* MERGEFORMAT </w:instrText>
                    </w:r>
                    <w:r>
                      <w:fldChar w:fldCharType="separate"/>
                    </w:r>
                    <w:r>
                      <w:rPr>
                        <w:rFonts w:ascii="Arial" w:eastAsia="Arial" w:hAnsi="Arial" w:cs="Arial"/>
                        <w:b/>
                        <w:bCs/>
                        <w:color w:val="000000"/>
                        <w:sz w:val="22"/>
                        <w:szCs w:val="22"/>
                        <w:lang w:eastAsia="ru-RU" w:bidi="ru-RU"/>
                      </w:rPr>
                      <w:t>#</w:t>
                    </w:r>
                    <w:r>
                      <w:rPr>
                        <w:rFonts w:ascii="Arial" w:eastAsia="Arial" w:hAnsi="Arial" w:cs="Arial"/>
                        <w:b/>
                        <w:bCs/>
                        <w:sz w:val="22"/>
                        <w:szCs w:val="22"/>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8E51D" w14:textId="77777777" w:rsidR="00502377" w:rsidRDefault="00DF0C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A85C9" w14:textId="77777777" w:rsidR="00502377" w:rsidRDefault="00DF0C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C9BDE" w14:textId="77777777" w:rsidR="00502377" w:rsidRDefault="00DF0CD0">
    <w:pPr>
      <w:spacing w:line="1" w:lineRule="exact"/>
    </w:pPr>
    <w:r>
      <w:rPr>
        <w:noProof/>
      </w:rPr>
      <mc:AlternateContent>
        <mc:Choice Requires="wps">
          <w:drawing>
            <wp:anchor distT="0" distB="0" distL="0" distR="0" simplePos="0" relativeHeight="251671552" behindDoc="1" locked="0" layoutInCell="1" allowOverlap="1" wp14:anchorId="59C63496" wp14:editId="23DC5302">
              <wp:simplePos x="0" y="0"/>
              <wp:positionH relativeFrom="page">
                <wp:posOffset>3930650</wp:posOffset>
              </wp:positionH>
              <wp:positionV relativeFrom="page">
                <wp:posOffset>411480</wp:posOffset>
              </wp:positionV>
              <wp:extent cx="118745" cy="100330"/>
              <wp:effectExtent l="0" t="0" r="0" b="0"/>
              <wp:wrapNone/>
              <wp:docPr id="1779" name="Shape 1779"/>
              <wp:cNvGraphicFramePr/>
              <a:graphic xmlns:a="http://schemas.openxmlformats.org/drawingml/2006/main">
                <a:graphicData uri="http://schemas.microsoft.com/office/word/2010/wordprocessingShape">
                  <wps:wsp>
                    <wps:cNvSpPr txBox="1"/>
                    <wps:spPr>
                      <a:xfrm>
                        <a:off x="0" y="0"/>
                        <a:ext cx="118745" cy="100330"/>
                      </a:xfrm>
                      <a:prstGeom prst="rect">
                        <a:avLst/>
                      </a:prstGeom>
                      <a:noFill/>
                    </wps:spPr>
                    <wps:txbx>
                      <w:txbxContent>
                        <w:p w14:paraId="65B82A27" w14:textId="77777777" w:rsidR="00502377" w:rsidRDefault="00DF0CD0">
                          <w:pPr>
                            <w:pStyle w:val="a9"/>
                            <w:rPr>
                              <w:sz w:val="22"/>
                              <w:szCs w:val="22"/>
                            </w:rPr>
                          </w:pPr>
                          <w:r>
                            <w:fldChar w:fldCharType="begin"/>
                          </w:r>
                          <w:r>
                            <w:instrText xml:space="preserve"> PAGE \* MERGEFORMAT </w:instrText>
                          </w:r>
                          <w:r>
                            <w:fldChar w:fldCharType="separate"/>
                          </w:r>
                          <w:r>
                            <w:rPr>
                              <w:rFonts w:ascii="Arial" w:eastAsia="Arial" w:hAnsi="Arial" w:cs="Arial"/>
                              <w:b/>
                              <w:bCs/>
                              <w:color w:val="000000"/>
                              <w:sz w:val="22"/>
                              <w:szCs w:val="22"/>
                              <w:lang w:eastAsia="ru-RU" w:bidi="ru-RU"/>
                            </w:rPr>
                            <w:t>#</w:t>
                          </w:r>
                          <w:r>
                            <w:rPr>
                              <w:rFonts w:ascii="Arial" w:eastAsia="Arial" w:hAnsi="Arial" w:cs="Arial"/>
                              <w:b/>
                              <w:bCs/>
                              <w:sz w:val="22"/>
                              <w:szCs w:val="22"/>
                            </w:rPr>
                            <w:fldChar w:fldCharType="end"/>
                          </w:r>
                        </w:p>
                      </w:txbxContent>
                    </wps:txbx>
                    <wps:bodyPr wrap="none" lIns="0" tIns="0" rIns="0" bIns="0">
                      <a:spAutoFit/>
                    </wps:bodyPr>
                  </wps:wsp>
                </a:graphicData>
              </a:graphic>
            </wp:anchor>
          </w:drawing>
        </mc:Choice>
        <mc:Fallback>
          <w:pict>
            <v:shapetype w14:anchorId="59C63496" id="_x0000_t202" coordsize="21600,21600" o:spt="202" path="m,l,21600r21600,l21600,xe">
              <v:stroke joinstyle="miter"/>
              <v:path gradientshapeok="t" o:connecttype="rect"/>
            </v:shapetype>
            <v:shape id="Shape 1779" o:spid="_x0000_s1036" type="#_x0000_t202" style="position:absolute;margin-left:309.5pt;margin-top:32.4pt;width:9.35pt;height:7.9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ayOmQEAAC8DAAAOAAAAZHJzL2Uyb0RvYy54bWysUttOwzAMfUfiH6K8s3YMGFTrJhACISFA&#10;Aj4gS5M1UhNHcVi7v8cJuyB4Q7wkju2cYx97thhsx9YqoAFX8/Go5Ew5CY1xq5q/v92dXHKGUbhG&#10;dOBUzTcK+WJ+fDTrfaVOoYWuUYERiMOq9zVvY/RVUaBslRU4Aq8cBTUEKyI9w6pogugJ3XbFaVle&#10;FD2ExgeQCpG8t19BPs/4WisZn7VGFVlXc6ot5jPkc5nOYj4T1SoI3xq5LUP8oQorjCPSPdStiIJ9&#10;BPMLyhoZAEHHkQRbgNZGqtwDdTMuf3Tz2gqvci8kDvq9TPh/sPJp/RKYaWh20+kVZ05YmlImZtlD&#10;AvUeK8p79ZQZhxsYKDkJl/xIztT3oINNN3XEKE5Sb/byqiEymT6NL6dn55xJCo3LcjLJ8heHzz5g&#10;vFdgWTJqHmh6WVSxfsRIhJS6S0lcDu5M1yX/oZJkxWE5fLWUCZJrCc2Gqu9p0DV3tImcdQ+OdEw7&#10;sTPCzlhujUSC/vojElHmP0BtSWkquaztBqWxf3/nrMOezz8BAAD//wMAUEsDBBQABgAIAAAAIQBy&#10;M6nD3QAAAAkBAAAPAAAAZHJzL2Rvd25yZXYueG1sTI/BTsMwDIbvSLxD5EncWDpAbSlNJzSJCzfG&#10;hMQta7ymWuJUTda1b485wc2Wf/3+vno7eycmHGMfSMFmnYFAaoPpqVNw+Hy7L0HEpMloFwgVLBhh&#10;29ze1Loy4UofOO1TJ7iEYqUV2JSGSsrYWvQ6rsOAxLdTGL1OvI6dNKO+crl38iHLcul1T/zB6gF3&#10;Ftvz/uIVFPNXwCHiDr9PUzvafind+6LU3Wp+fQGRcE5/YfjFZ3RomOkYLmSicAryzTO7JB6eWIED&#10;+WNRgDgqKLMcZFPL/wbNDwAAAP//AwBQSwECLQAUAAYACAAAACEAtoM4kv4AAADhAQAAEwAAAAAA&#10;AAAAAAAAAAAAAAAAW0NvbnRlbnRfVHlwZXNdLnhtbFBLAQItABQABgAIAAAAIQA4/SH/1gAAAJQB&#10;AAALAAAAAAAAAAAAAAAAAC8BAABfcmVscy8ucmVsc1BLAQItABQABgAIAAAAIQDsHayOmQEAAC8D&#10;AAAOAAAAAAAAAAAAAAAAAC4CAABkcnMvZTJvRG9jLnhtbFBLAQItABQABgAIAAAAIQByM6nD3QAA&#10;AAkBAAAPAAAAAAAAAAAAAAAAAPMDAABkcnMvZG93bnJldi54bWxQSwUGAAAAAAQABADzAAAA/QQA&#10;AAAA&#10;" filled="f" stroked="f">
              <v:textbox style="mso-fit-shape-to-text:t" inset="0,0,0,0">
                <w:txbxContent>
                  <w:p w14:paraId="65B82A27" w14:textId="77777777" w:rsidR="00502377" w:rsidRDefault="00DF0CD0">
                    <w:pPr>
                      <w:pStyle w:val="a9"/>
                      <w:rPr>
                        <w:sz w:val="22"/>
                        <w:szCs w:val="22"/>
                      </w:rPr>
                    </w:pPr>
                    <w:r>
                      <w:fldChar w:fldCharType="begin"/>
                    </w:r>
                    <w:r>
                      <w:instrText xml:space="preserve"> PAGE \* MERGEFORMAT </w:instrText>
                    </w:r>
                    <w:r>
                      <w:fldChar w:fldCharType="separate"/>
                    </w:r>
                    <w:r>
                      <w:rPr>
                        <w:rFonts w:ascii="Arial" w:eastAsia="Arial" w:hAnsi="Arial" w:cs="Arial"/>
                        <w:b/>
                        <w:bCs/>
                        <w:color w:val="000000"/>
                        <w:sz w:val="22"/>
                        <w:szCs w:val="22"/>
                        <w:lang w:eastAsia="ru-RU" w:bidi="ru-RU"/>
                      </w:rPr>
                      <w:t>#</w:t>
                    </w:r>
                    <w:r>
                      <w:rPr>
                        <w:rFonts w:ascii="Arial" w:eastAsia="Arial" w:hAnsi="Arial" w:cs="Arial"/>
                        <w:b/>
                        <w:bCs/>
                        <w:sz w:val="22"/>
                        <w:szCs w:val="22"/>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4C085" w14:textId="77777777" w:rsidR="00502377" w:rsidRDefault="00DF0CD0">
    <w:pPr>
      <w:spacing w:line="1" w:lineRule="exact"/>
    </w:pPr>
    <w:r>
      <w:rPr>
        <w:noProof/>
      </w:rPr>
      <mc:AlternateContent>
        <mc:Choice Requires="wps">
          <w:drawing>
            <wp:anchor distT="0" distB="0" distL="0" distR="0" simplePos="0" relativeHeight="251669504" behindDoc="1" locked="0" layoutInCell="1" allowOverlap="1" wp14:anchorId="56693882" wp14:editId="1DA9C9B1">
              <wp:simplePos x="0" y="0"/>
              <wp:positionH relativeFrom="page">
                <wp:posOffset>3930650</wp:posOffset>
              </wp:positionH>
              <wp:positionV relativeFrom="page">
                <wp:posOffset>411480</wp:posOffset>
              </wp:positionV>
              <wp:extent cx="118745" cy="100330"/>
              <wp:effectExtent l="0" t="0" r="0" b="0"/>
              <wp:wrapNone/>
              <wp:docPr id="1775" name="Shape 1775"/>
              <wp:cNvGraphicFramePr/>
              <a:graphic xmlns:a="http://schemas.openxmlformats.org/drawingml/2006/main">
                <a:graphicData uri="http://schemas.microsoft.com/office/word/2010/wordprocessingShape">
                  <wps:wsp>
                    <wps:cNvSpPr txBox="1"/>
                    <wps:spPr>
                      <a:xfrm>
                        <a:off x="0" y="0"/>
                        <a:ext cx="118745" cy="100330"/>
                      </a:xfrm>
                      <a:prstGeom prst="rect">
                        <a:avLst/>
                      </a:prstGeom>
                      <a:noFill/>
                    </wps:spPr>
                    <wps:txbx>
                      <w:txbxContent>
                        <w:p w14:paraId="66794D5F" w14:textId="77777777" w:rsidR="00502377" w:rsidRDefault="00DF0CD0">
                          <w:pPr>
                            <w:pStyle w:val="a9"/>
                            <w:rPr>
                              <w:sz w:val="22"/>
                              <w:szCs w:val="22"/>
                            </w:rPr>
                          </w:pPr>
                          <w:r>
                            <w:fldChar w:fldCharType="begin"/>
                          </w:r>
                          <w:r>
                            <w:instrText xml:space="preserve"> PAGE \* MERGEFORMAT </w:instrText>
                          </w:r>
                          <w:r>
                            <w:fldChar w:fldCharType="separate"/>
                          </w:r>
                          <w:r>
                            <w:rPr>
                              <w:rFonts w:ascii="Arial" w:eastAsia="Arial" w:hAnsi="Arial" w:cs="Arial"/>
                              <w:b/>
                              <w:bCs/>
                              <w:color w:val="000000"/>
                              <w:sz w:val="22"/>
                              <w:szCs w:val="22"/>
                              <w:lang w:eastAsia="ru-RU" w:bidi="ru-RU"/>
                            </w:rPr>
                            <w:t>#</w:t>
                          </w:r>
                          <w:r>
                            <w:rPr>
                              <w:rFonts w:ascii="Arial" w:eastAsia="Arial" w:hAnsi="Arial" w:cs="Arial"/>
                              <w:b/>
                              <w:bCs/>
                              <w:sz w:val="22"/>
                              <w:szCs w:val="22"/>
                            </w:rPr>
                            <w:fldChar w:fldCharType="end"/>
                          </w:r>
                        </w:p>
                      </w:txbxContent>
                    </wps:txbx>
                    <wps:bodyPr wrap="none" lIns="0" tIns="0" rIns="0" bIns="0">
                      <a:spAutoFit/>
                    </wps:bodyPr>
                  </wps:wsp>
                </a:graphicData>
              </a:graphic>
            </wp:anchor>
          </w:drawing>
        </mc:Choice>
        <mc:Fallback>
          <w:pict>
            <v:shapetype w14:anchorId="56693882" id="_x0000_t202" coordsize="21600,21600" o:spt="202" path="m,l,21600r21600,l21600,xe">
              <v:stroke joinstyle="miter"/>
              <v:path gradientshapeok="t" o:connecttype="rect"/>
            </v:shapetype>
            <v:shape id="Shape 1775" o:spid="_x0000_s1037" type="#_x0000_t202" style="position:absolute;margin-left:309.5pt;margin-top:32.4pt;width:9.35pt;height:7.9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GwmAEAAC8DAAAOAAAAZHJzL2Uyb0RvYy54bWysUttOwzAMfUfiH6K8s3YbMFStQyAEQkKA&#10;BHxAliZrpCaO4rB2f4+T3RC8IV4Sx3bOsY89vx5sx9YqoAFX8/Go5Ew5CY1xq5p/vN+fXXGGUbhG&#10;dOBUzTcK+fXi9GTe+0pNoIWuUYERiMOq9zVvY/RVUaBslRU4Aq8cBTUEKyI9w6pogugJ3XbFpCwv&#10;ix5C4wNIhUjeu22QLzK+1krGF61RRdbVnGqL+Qz5XKazWMxFtQrCt0buyhB/qMIK44j0AHUnomCf&#10;wfyCskYGQNBxJMEWoLWRKvdA3YzLH928tcKr3AuJg/4gE/4frHxevwZmGprdbHbBmROWppSJWfaQ&#10;QL3HivLePGXG4RYGSk7CJT+SM/U96GDTTR0xipPUm4O8aohMpk/jq9k5cUgKjctyOs3yF8fPPmB8&#10;UGBZMmoeaHpZVLF+wkiElLpPSVwO7k3XJf+xkmTFYTlsWzqUuYRmQ9X3NOiaO9pEzrpHRzqmndgb&#10;YW8sd0YiQX/zGYko8yf0LdSOlKaSy9ptUBr793fOOu754gsAAP//AwBQSwMEFAAGAAgAAAAhAHIz&#10;qcPdAAAACQEAAA8AAABkcnMvZG93bnJldi54bWxMj8FOwzAMhu9IvEPkSdxYOkBtKU0nNIkLN8aE&#10;xC1rvKZa4lRN1rVvjznBzZZ//f6+ejt7JyYcYx9IwWadgUBqg+mpU3D4fLsvQcSkyWgXCBUsGGHb&#10;3N7UujLhSh847VMnuIRipRXYlIZKytha9Dquw4DEt1MYvU68jp00o75yuXfyIcty6XVP/MHqAXcW&#10;2/P+4hUU81fAIeIOv09TO9p+Kd37otTdan59AZFwTn9h+MVndGiY6RguZKJwCvLNM7skHp5YgQP5&#10;Y1GAOCoosxxkU8v/Bs0PAAAA//8DAFBLAQItABQABgAIAAAAIQC2gziS/gAAAOEBAAATAAAAAAAA&#10;AAAAAAAAAAAAAABbQ29udGVudF9UeXBlc10ueG1sUEsBAi0AFAAGAAgAAAAhADj9If/WAAAAlAEA&#10;AAsAAAAAAAAAAAAAAAAALwEAAF9yZWxzLy5yZWxzUEsBAi0AFAAGAAgAAAAhANrGQbCYAQAALwMA&#10;AA4AAAAAAAAAAAAAAAAALgIAAGRycy9lMm9Eb2MueG1sUEsBAi0AFAAGAAgAAAAhAHIzqcPdAAAA&#10;CQEAAA8AAAAAAAAAAAAAAAAA8gMAAGRycy9kb3ducmV2LnhtbFBLBQYAAAAABAAEAPMAAAD8BAAA&#10;AAA=&#10;" filled="f" stroked="f">
              <v:textbox style="mso-fit-shape-to-text:t" inset="0,0,0,0">
                <w:txbxContent>
                  <w:p w14:paraId="66794D5F" w14:textId="77777777" w:rsidR="00502377" w:rsidRDefault="00DF0CD0">
                    <w:pPr>
                      <w:pStyle w:val="a9"/>
                      <w:rPr>
                        <w:sz w:val="22"/>
                        <w:szCs w:val="22"/>
                      </w:rPr>
                    </w:pPr>
                    <w:r>
                      <w:fldChar w:fldCharType="begin"/>
                    </w:r>
                    <w:r>
                      <w:instrText xml:space="preserve"> PAGE \* MERGEFORMAT </w:instrText>
                    </w:r>
                    <w:r>
                      <w:fldChar w:fldCharType="separate"/>
                    </w:r>
                    <w:r>
                      <w:rPr>
                        <w:rFonts w:ascii="Arial" w:eastAsia="Arial" w:hAnsi="Arial" w:cs="Arial"/>
                        <w:b/>
                        <w:bCs/>
                        <w:color w:val="000000"/>
                        <w:sz w:val="22"/>
                        <w:szCs w:val="22"/>
                        <w:lang w:eastAsia="ru-RU" w:bidi="ru-RU"/>
                      </w:rPr>
                      <w:t>#</w:t>
                    </w:r>
                    <w:r>
                      <w:rPr>
                        <w:rFonts w:ascii="Arial" w:eastAsia="Arial" w:hAnsi="Arial" w:cs="Arial"/>
                        <w:b/>
                        <w:bCs/>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12118"/>
    <w:multiLevelType w:val="multilevel"/>
    <w:tmpl w:val="88DE44BC"/>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C44E8D"/>
    <w:multiLevelType w:val="multilevel"/>
    <w:tmpl w:val="8242B894"/>
    <w:lvl w:ilvl="0">
      <w:start w:val="3"/>
      <w:numFmt w:val="decimal"/>
      <w:lvlText w:val="%1."/>
      <w:lvlJc w:val="left"/>
    </w:lvl>
    <w:lvl w:ilvl="1">
      <w:start w:val="13"/>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247F2F"/>
    <w:multiLevelType w:val="multilevel"/>
    <w:tmpl w:val="EE221F5A"/>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2A68ED"/>
    <w:multiLevelType w:val="multilevel"/>
    <w:tmpl w:val="28A6DEC0"/>
    <w:lvl w:ilvl="0">
      <w:start w:val="3"/>
      <w:numFmt w:val="decimal"/>
      <w:lvlText w:val="%1."/>
      <w:lvlJc w:val="left"/>
    </w:lvl>
    <w:lvl w:ilvl="1">
      <w:start w:val="2"/>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9CD1DF4"/>
    <w:multiLevelType w:val="multilevel"/>
    <w:tmpl w:val="B08A52D0"/>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F5"/>
    <w:rsid w:val="004466F5"/>
    <w:rsid w:val="009D4A83"/>
    <w:rsid w:val="00DF0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43E39-8606-40E8-8F1F-E86B336B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0CD0"/>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DF0CD0"/>
    <w:rPr>
      <w:rFonts w:ascii="Times New Roman" w:eastAsia="Times New Roman" w:hAnsi="Times New Roman" w:cs="Times New Roman"/>
      <w:w w:val="60"/>
      <w:sz w:val="30"/>
      <w:szCs w:val="30"/>
    </w:rPr>
  </w:style>
  <w:style w:type="character" w:customStyle="1" w:styleId="a3">
    <w:name w:val="Основной текст_"/>
    <w:basedOn w:val="a0"/>
    <w:link w:val="1"/>
    <w:rsid w:val="00DF0CD0"/>
    <w:rPr>
      <w:rFonts w:ascii="Times New Roman" w:eastAsia="Times New Roman" w:hAnsi="Times New Roman" w:cs="Times New Roman"/>
      <w:sz w:val="28"/>
      <w:szCs w:val="28"/>
    </w:rPr>
  </w:style>
  <w:style w:type="character" w:customStyle="1" w:styleId="5">
    <w:name w:val="Основной текст (5)_"/>
    <w:basedOn w:val="a0"/>
    <w:link w:val="50"/>
    <w:rsid w:val="00DF0CD0"/>
    <w:rPr>
      <w:rFonts w:ascii="Times New Roman" w:eastAsia="Times New Roman" w:hAnsi="Times New Roman" w:cs="Times New Roman"/>
    </w:rPr>
  </w:style>
  <w:style w:type="character" w:customStyle="1" w:styleId="a4">
    <w:name w:val="Подпись к таблице_"/>
    <w:basedOn w:val="a0"/>
    <w:link w:val="a5"/>
    <w:rsid w:val="00DF0CD0"/>
    <w:rPr>
      <w:rFonts w:ascii="Times New Roman" w:eastAsia="Times New Roman" w:hAnsi="Times New Roman" w:cs="Times New Roman"/>
      <w:sz w:val="28"/>
      <w:szCs w:val="28"/>
    </w:rPr>
  </w:style>
  <w:style w:type="character" w:customStyle="1" w:styleId="a6">
    <w:name w:val="Другое_"/>
    <w:basedOn w:val="a0"/>
    <w:link w:val="a7"/>
    <w:rsid w:val="00DF0CD0"/>
    <w:rPr>
      <w:rFonts w:ascii="Times New Roman" w:eastAsia="Times New Roman" w:hAnsi="Times New Roman" w:cs="Times New Roman"/>
      <w:sz w:val="28"/>
      <w:szCs w:val="28"/>
    </w:rPr>
  </w:style>
  <w:style w:type="character" w:customStyle="1" w:styleId="a8">
    <w:name w:val="Колонтитул_"/>
    <w:basedOn w:val="a0"/>
    <w:link w:val="a9"/>
    <w:rsid w:val="00DF0CD0"/>
    <w:rPr>
      <w:rFonts w:ascii="Times New Roman" w:eastAsia="Times New Roman" w:hAnsi="Times New Roman" w:cs="Times New Roman"/>
      <w:sz w:val="16"/>
      <w:szCs w:val="16"/>
    </w:rPr>
  </w:style>
  <w:style w:type="paragraph" w:customStyle="1" w:styleId="20">
    <w:name w:val="Основной текст (2)"/>
    <w:basedOn w:val="a"/>
    <w:link w:val="2"/>
    <w:rsid w:val="00DF0CD0"/>
    <w:rPr>
      <w:rFonts w:ascii="Times New Roman" w:eastAsia="Times New Roman" w:hAnsi="Times New Roman" w:cs="Times New Roman"/>
      <w:color w:val="auto"/>
      <w:w w:val="60"/>
      <w:sz w:val="30"/>
      <w:szCs w:val="30"/>
      <w:lang w:eastAsia="en-US" w:bidi="ar-SA"/>
    </w:rPr>
  </w:style>
  <w:style w:type="paragraph" w:customStyle="1" w:styleId="1">
    <w:name w:val="Основной текст1"/>
    <w:basedOn w:val="a"/>
    <w:link w:val="a3"/>
    <w:rsid w:val="00DF0CD0"/>
    <w:pPr>
      <w:spacing w:line="360" w:lineRule="auto"/>
      <w:ind w:firstLine="400"/>
    </w:pPr>
    <w:rPr>
      <w:rFonts w:ascii="Times New Roman" w:eastAsia="Times New Roman" w:hAnsi="Times New Roman" w:cs="Times New Roman"/>
      <w:color w:val="auto"/>
      <w:sz w:val="28"/>
      <w:szCs w:val="28"/>
      <w:lang w:eastAsia="en-US" w:bidi="ar-SA"/>
    </w:rPr>
  </w:style>
  <w:style w:type="paragraph" w:customStyle="1" w:styleId="50">
    <w:name w:val="Основной текст (5)"/>
    <w:basedOn w:val="a"/>
    <w:link w:val="5"/>
    <w:rsid w:val="00DF0CD0"/>
    <w:pPr>
      <w:spacing w:after="200"/>
    </w:pPr>
    <w:rPr>
      <w:rFonts w:ascii="Times New Roman" w:eastAsia="Times New Roman" w:hAnsi="Times New Roman" w:cs="Times New Roman"/>
      <w:color w:val="auto"/>
      <w:sz w:val="22"/>
      <w:szCs w:val="22"/>
      <w:lang w:eastAsia="en-US" w:bidi="ar-SA"/>
    </w:rPr>
  </w:style>
  <w:style w:type="paragraph" w:customStyle="1" w:styleId="a5">
    <w:name w:val="Подпись к таблице"/>
    <w:basedOn w:val="a"/>
    <w:link w:val="a4"/>
    <w:rsid w:val="00DF0CD0"/>
    <w:pPr>
      <w:jc w:val="center"/>
    </w:pPr>
    <w:rPr>
      <w:rFonts w:ascii="Times New Roman" w:eastAsia="Times New Roman" w:hAnsi="Times New Roman" w:cs="Times New Roman"/>
      <w:color w:val="auto"/>
      <w:sz w:val="28"/>
      <w:szCs w:val="28"/>
      <w:lang w:eastAsia="en-US" w:bidi="ar-SA"/>
    </w:rPr>
  </w:style>
  <w:style w:type="paragraph" w:customStyle="1" w:styleId="a7">
    <w:name w:val="Другое"/>
    <w:basedOn w:val="a"/>
    <w:link w:val="a6"/>
    <w:rsid w:val="00DF0CD0"/>
    <w:pPr>
      <w:spacing w:line="360" w:lineRule="auto"/>
      <w:ind w:firstLine="400"/>
    </w:pPr>
    <w:rPr>
      <w:rFonts w:ascii="Times New Roman" w:eastAsia="Times New Roman" w:hAnsi="Times New Roman" w:cs="Times New Roman"/>
      <w:color w:val="auto"/>
      <w:sz w:val="28"/>
      <w:szCs w:val="28"/>
      <w:lang w:eastAsia="en-US" w:bidi="ar-SA"/>
    </w:rPr>
  </w:style>
  <w:style w:type="paragraph" w:customStyle="1" w:styleId="a9">
    <w:name w:val="Колонтитул"/>
    <w:basedOn w:val="a"/>
    <w:link w:val="a8"/>
    <w:rsid w:val="00DF0CD0"/>
    <w:rPr>
      <w:rFonts w:ascii="Times New Roman" w:eastAsia="Times New Roman" w:hAnsi="Times New Roman" w:cs="Times New Roman"/>
      <w:color w:val="auto"/>
      <w:sz w:val="16"/>
      <w:szCs w:val="16"/>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oter" Target="footer3.xml"/><Relationship Id="rId5" Type="http://schemas.openxmlformats.org/officeDocument/2006/relationships/header" Target="header1.xml"/><Relationship Id="rId15" Type="http://schemas.openxmlformats.org/officeDocument/2006/relationships/footer" Target="footer5.xml"/><Relationship Id="rId10" Type="http://schemas.openxmlformats.org/officeDocument/2006/relationships/header" Target="header4.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9548</Words>
  <Characters>54427</Characters>
  <Application>Microsoft Office Word</Application>
  <DocSecurity>0</DocSecurity>
  <Lines>453</Lines>
  <Paragraphs>127</Paragraphs>
  <ScaleCrop>false</ScaleCrop>
  <Company/>
  <LinksUpToDate>false</LinksUpToDate>
  <CharactersWithSpaces>63848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2022-06-26T11:39:00Z</dcterms:created>
  <dcterms:modified xsi:type="dcterms:W3CDTF">2022-06-26T11:39:00Z</dcterms:modified>
</cp:coreProperties>
</file>